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A07D7" w14:textId="77777777" w:rsidR="00994E5B" w:rsidRDefault="00F870A1">
      <w:pPr>
        <w:jc w:val="both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 xml:space="preserve">Temeljem članka </w:t>
      </w:r>
      <w:r w:rsidR="00A336EF" w:rsidRPr="003363C8">
        <w:rPr>
          <w:rFonts w:ascii="Times New Roman" w:hAnsi="Times New Roman"/>
          <w:sz w:val="24"/>
          <w:szCs w:val="24"/>
        </w:rPr>
        <w:t>215</w:t>
      </w:r>
      <w:r w:rsidRPr="003363C8">
        <w:rPr>
          <w:rFonts w:ascii="Times New Roman" w:hAnsi="Times New Roman"/>
          <w:sz w:val="24"/>
          <w:szCs w:val="24"/>
        </w:rPr>
        <w:t xml:space="preserve">. Pravilnika o računovodstvu i računskom planu proračuna ( „Narodne novine“, broj </w:t>
      </w:r>
      <w:r w:rsidR="005C7C90" w:rsidRPr="003363C8">
        <w:rPr>
          <w:rFonts w:ascii="Times New Roman" w:hAnsi="Times New Roman"/>
          <w:sz w:val="24"/>
          <w:szCs w:val="24"/>
        </w:rPr>
        <w:t>158/23</w:t>
      </w:r>
      <w:r w:rsidR="00A336EF" w:rsidRPr="003363C8">
        <w:rPr>
          <w:rFonts w:ascii="Times New Roman" w:hAnsi="Times New Roman"/>
          <w:sz w:val="24"/>
          <w:szCs w:val="24"/>
        </w:rPr>
        <w:t xml:space="preserve"> i </w:t>
      </w:r>
      <w:r w:rsidRPr="003363C8">
        <w:rPr>
          <w:rFonts w:ascii="Times New Roman" w:hAnsi="Times New Roman"/>
          <w:sz w:val="24"/>
          <w:szCs w:val="24"/>
        </w:rPr>
        <w:t xml:space="preserve">) i članka 31. Statuta Općine Bibinje („Službeni Glasnik Općine Bibinje“ broj 1/21) Općinsko vijeće Općine Bibinje na </w:t>
      </w:r>
      <w:r w:rsidR="00D019E4">
        <w:rPr>
          <w:rFonts w:ascii="Times New Roman" w:hAnsi="Times New Roman"/>
          <w:sz w:val="24"/>
          <w:szCs w:val="24"/>
        </w:rPr>
        <w:t>2</w:t>
      </w:r>
      <w:r w:rsidRPr="003363C8">
        <w:rPr>
          <w:rFonts w:ascii="Times New Roman" w:hAnsi="Times New Roman"/>
          <w:sz w:val="24"/>
          <w:szCs w:val="24"/>
        </w:rPr>
        <w:t xml:space="preserve">. sjednici, održanoj dana </w:t>
      </w:r>
      <w:r w:rsidR="00D019E4">
        <w:rPr>
          <w:rFonts w:ascii="Times New Roman" w:hAnsi="Times New Roman"/>
          <w:sz w:val="24"/>
          <w:szCs w:val="24"/>
        </w:rPr>
        <w:t>23</w:t>
      </w:r>
      <w:r w:rsidRPr="003363C8">
        <w:rPr>
          <w:rFonts w:ascii="Times New Roman" w:hAnsi="Times New Roman"/>
          <w:sz w:val="24"/>
          <w:szCs w:val="24"/>
        </w:rPr>
        <w:t>.0</w:t>
      </w:r>
      <w:r w:rsidR="00B263AC" w:rsidRPr="003363C8">
        <w:rPr>
          <w:rFonts w:ascii="Times New Roman" w:hAnsi="Times New Roman"/>
          <w:sz w:val="24"/>
          <w:szCs w:val="24"/>
        </w:rPr>
        <w:t>9</w:t>
      </w:r>
      <w:r w:rsidRPr="003363C8">
        <w:rPr>
          <w:rFonts w:ascii="Times New Roman" w:hAnsi="Times New Roman"/>
          <w:sz w:val="24"/>
          <w:szCs w:val="24"/>
        </w:rPr>
        <w:t>.202</w:t>
      </w:r>
      <w:r w:rsidR="005C7C90" w:rsidRPr="003363C8">
        <w:rPr>
          <w:rFonts w:ascii="Times New Roman" w:hAnsi="Times New Roman"/>
          <w:sz w:val="24"/>
          <w:szCs w:val="24"/>
        </w:rPr>
        <w:t>5</w:t>
      </w:r>
      <w:r w:rsidRPr="003363C8">
        <w:rPr>
          <w:rFonts w:ascii="Times New Roman" w:hAnsi="Times New Roman"/>
          <w:sz w:val="24"/>
          <w:szCs w:val="24"/>
        </w:rPr>
        <w:t xml:space="preserve">. godine, </w:t>
      </w:r>
    </w:p>
    <w:p w14:paraId="365917AC" w14:textId="10BB8D10" w:rsidR="00FA3391" w:rsidRPr="003363C8" w:rsidRDefault="00F870A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63C8">
        <w:rPr>
          <w:rFonts w:ascii="Times New Roman" w:hAnsi="Times New Roman"/>
          <w:sz w:val="24"/>
          <w:szCs w:val="24"/>
        </w:rPr>
        <w:t>d o n o s i</w:t>
      </w:r>
    </w:p>
    <w:p w14:paraId="12EE0538" w14:textId="34CF3633" w:rsidR="00FA3391" w:rsidRPr="003363C8" w:rsidRDefault="00F870A1">
      <w:pPr>
        <w:jc w:val="center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ODLUKU O RASPODJELI REZULTATA POSLOVANJA TE STRUKTURI VIŠKA PRIHODA U 202</w:t>
      </w:r>
      <w:r w:rsidR="005C7C90" w:rsidRPr="003363C8">
        <w:rPr>
          <w:rFonts w:ascii="Times New Roman" w:hAnsi="Times New Roman"/>
          <w:b/>
          <w:sz w:val="24"/>
          <w:szCs w:val="24"/>
        </w:rPr>
        <w:t>4</w:t>
      </w:r>
      <w:r w:rsidRPr="003363C8">
        <w:rPr>
          <w:rFonts w:ascii="Times New Roman" w:hAnsi="Times New Roman"/>
          <w:b/>
          <w:sz w:val="24"/>
          <w:szCs w:val="24"/>
        </w:rPr>
        <w:t>. GODINI</w:t>
      </w:r>
    </w:p>
    <w:p w14:paraId="504ADFC1" w14:textId="77777777" w:rsidR="00FA3391" w:rsidRPr="003363C8" w:rsidRDefault="00F870A1">
      <w:pPr>
        <w:jc w:val="center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Članak 1.</w:t>
      </w:r>
    </w:p>
    <w:p w14:paraId="6376C19C" w14:textId="375FF8DD" w:rsidR="00FA3391" w:rsidRPr="003363C8" w:rsidRDefault="00F870A1">
      <w:pPr>
        <w:jc w:val="both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 xml:space="preserve">Ovom Odlukom obavlja se preraspodjela u strukturi rezultata poslovanja radi pokrića manjka </w:t>
      </w:r>
      <w:r w:rsidR="00FC6C83" w:rsidRPr="003363C8">
        <w:rPr>
          <w:rFonts w:ascii="Times New Roman" w:hAnsi="Times New Roman"/>
          <w:sz w:val="24"/>
          <w:szCs w:val="24"/>
        </w:rPr>
        <w:t>p</w:t>
      </w:r>
      <w:r w:rsidRPr="003363C8">
        <w:rPr>
          <w:rFonts w:ascii="Times New Roman" w:hAnsi="Times New Roman"/>
          <w:sz w:val="24"/>
          <w:szCs w:val="24"/>
        </w:rPr>
        <w:t>rihoda od nefinancijske imovine, te manjka prihoda poslovanja, te utvrđuje namjena i raspodjela sredstava – viška prihoda utvrđenog Godišnjim izvještajem o izvršenju Proračuna Općine Bibinje za 202</w:t>
      </w:r>
      <w:r w:rsidR="005C7C90" w:rsidRPr="003363C8">
        <w:rPr>
          <w:rFonts w:ascii="Times New Roman" w:hAnsi="Times New Roman"/>
          <w:sz w:val="24"/>
          <w:szCs w:val="24"/>
        </w:rPr>
        <w:t>4</w:t>
      </w:r>
      <w:r w:rsidRPr="003363C8">
        <w:rPr>
          <w:rFonts w:ascii="Times New Roman" w:hAnsi="Times New Roman"/>
          <w:sz w:val="24"/>
          <w:szCs w:val="24"/>
        </w:rPr>
        <w:t>. godinu.</w:t>
      </w:r>
    </w:p>
    <w:p w14:paraId="5DEE56FC" w14:textId="77777777" w:rsidR="00FA3391" w:rsidRPr="003363C8" w:rsidRDefault="00F870A1">
      <w:pPr>
        <w:jc w:val="center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Članak 2.</w:t>
      </w:r>
    </w:p>
    <w:p w14:paraId="1B8BEF2B" w14:textId="0B5C68B9" w:rsidR="00FA3391" w:rsidRPr="003363C8" w:rsidRDefault="00F870A1">
      <w:pPr>
        <w:spacing w:after="0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>Rezultat poslovanja Općine Bibinje u 202</w:t>
      </w:r>
      <w:r w:rsidR="00736B1E" w:rsidRPr="003363C8">
        <w:rPr>
          <w:rFonts w:ascii="Times New Roman" w:hAnsi="Times New Roman"/>
          <w:sz w:val="24"/>
          <w:szCs w:val="24"/>
        </w:rPr>
        <w:t>4</w:t>
      </w:r>
      <w:r w:rsidRPr="003363C8">
        <w:rPr>
          <w:rFonts w:ascii="Times New Roman" w:hAnsi="Times New Roman"/>
          <w:sz w:val="24"/>
          <w:szCs w:val="24"/>
        </w:rPr>
        <w:t xml:space="preserve">. godini iznosi </w:t>
      </w:r>
      <w:r w:rsidR="00B263AC" w:rsidRPr="003363C8">
        <w:rPr>
          <w:rFonts w:ascii="Times New Roman" w:hAnsi="Times New Roman"/>
          <w:sz w:val="24"/>
          <w:szCs w:val="24"/>
        </w:rPr>
        <w:t xml:space="preserve"> </w:t>
      </w:r>
      <w:r w:rsidR="00013046" w:rsidRPr="003363C8">
        <w:rPr>
          <w:rFonts w:ascii="Times New Roman" w:hAnsi="Times New Roman"/>
          <w:sz w:val="24"/>
          <w:szCs w:val="24"/>
        </w:rPr>
        <w:t>212.150,16</w:t>
      </w:r>
      <w:r w:rsidRPr="003363C8">
        <w:rPr>
          <w:rFonts w:ascii="Times New Roman" w:hAnsi="Times New Roman"/>
          <w:sz w:val="24"/>
          <w:szCs w:val="24"/>
        </w:rPr>
        <w:t xml:space="preserve"> eura i sastoji se od:</w:t>
      </w:r>
    </w:p>
    <w:p w14:paraId="6263147E" w14:textId="56F404BF" w:rsidR="00FA3391" w:rsidRPr="003363C8" w:rsidRDefault="00F870A1">
      <w:pPr>
        <w:spacing w:after="0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>-</w:t>
      </w:r>
      <w:r w:rsidR="00013046" w:rsidRPr="003363C8">
        <w:rPr>
          <w:rFonts w:ascii="Times New Roman" w:hAnsi="Times New Roman"/>
          <w:sz w:val="24"/>
          <w:szCs w:val="24"/>
        </w:rPr>
        <w:t xml:space="preserve">višak </w:t>
      </w:r>
      <w:r w:rsidRPr="003363C8">
        <w:rPr>
          <w:rFonts w:ascii="Times New Roman" w:hAnsi="Times New Roman"/>
          <w:sz w:val="24"/>
          <w:szCs w:val="24"/>
        </w:rPr>
        <w:t xml:space="preserve">sredstva iz namjenskih prihoda proračuna u iznosu od </w:t>
      </w:r>
      <w:r w:rsidR="00013046" w:rsidRPr="003363C8">
        <w:rPr>
          <w:rFonts w:ascii="Times New Roman" w:hAnsi="Times New Roman"/>
          <w:sz w:val="24"/>
          <w:szCs w:val="24"/>
        </w:rPr>
        <w:t>4.438,58</w:t>
      </w:r>
      <w:r w:rsidRPr="003363C8">
        <w:rPr>
          <w:rFonts w:ascii="Times New Roman" w:hAnsi="Times New Roman"/>
          <w:sz w:val="24"/>
          <w:szCs w:val="24"/>
        </w:rPr>
        <w:t xml:space="preserve"> eura,</w:t>
      </w:r>
    </w:p>
    <w:p w14:paraId="0E1617BE" w14:textId="4260384C" w:rsidR="00FA3391" w:rsidRPr="003363C8" w:rsidRDefault="00F870A1">
      <w:pPr>
        <w:spacing w:after="0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 xml:space="preserve">- </w:t>
      </w:r>
      <w:r w:rsidR="00013046" w:rsidRPr="003363C8">
        <w:rPr>
          <w:rFonts w:ascii="Times New Roman" w:hAnsi="Times New Roman"/>
          <w:sz w:val="24"/>
          <w:szCs w:val="24"/>
        </w:rPr>
        <w:t xml:space="preserve">manjak </w:t>
      </w:r>
      <w:r w:rsidRPr="003363C8">
        <w:rPr>
          <w:rFonts w:ascii="Times New Roman" w:hAnsi="Times New Roman"/>
          <w:sz w:val="24"/>
          <w:szCs w:val="24"/>
        </w:rPr>
        <w:t xml:space="preserve">sredstava iz općih prihoda u iznosu od  </w:t>
      </w:r>
      <w:r w:rsidR="00013046" w:rsidRPr="003363C8">
        <w:rPr>
          <w:rFonts w:ascii="Times New Roman" w:hAnsi="Times New Roman"/>
          <w:sz w:val="24"/>
          <w:szCs w:val="24"/>
        </w:rPr>
        <w:t>50.295,78</w:t>
      </w:r>
      <w:r w:rsidR="00507D8C" w:rsidRPr="003363C8">
        <w:rPr>
          <w:rFonts w:ascii="Times New Roman" w:hAnsi="Times New Roman"/>
          <w:sz w:val="24"/>
          <w:szCs w:val="24"/>
        </w:rPr>
        <w:t xml:space="preserve"> </w:t>
      </w:r>
      <w:r w:rsidRPr="003363C8">
        <w:rPr>
          <w:rFonts w:ascii="Times New Roman" w:hAnsi="Times New Roman"/>
          <w:sz w:val="24"/>
          <w:szCs w:val="24"/>
        </w:rPr>
        <w:t>eura,</w:t>
      </w:r>
    </w:p>
    <w:p w14:paraId="00999211" w14:textId="2AE864C1" w:rsidR="00FA3391" w:rsidRPr="003363C8" w:rsidRDefault="00F870A1">
      <w:pPr>
        <w:spacing w:after="0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 xml:space="preserve">- </w:t>
      </w:r>
      <w:r w:rsidR="00013046" w:rsidRPr="003363C8">
        <w:rPr>
          <w:rFonts w:ascii="Times New Roman" w:hAnsi="Times New Roman"/>
          <w:sz w:val="24"/>
          <w:szCs w:val="24"/>
        </w:rPr>
        <w:t xml:space="preserve">viška </w:t>
      </w:r>
      <w:r w:rsidRPr="003363C8">
        <w:rPr>
          <w:rFonts w:ascii="Times New Roman" w:hAnsi="Times New Roman"/>
          <w:sz w:val="24"/>
          <w:szCs w:val="24"/>
        </w:rPr>
        <w:t xml:space="preserve">sredstava iz prihoda od pomoći u iznosu od </w:t>
      </w:r>
      <w:r w:rsidR="00013046" w:rsidRPr="003363C8">
        <w:rPr>
          <w:rFonts w:ascii="Times New Roman" w:hAnsi="Times New Roman"/>
          <w:sz w:val="24"/>
          <w:szCs w:val="24"/>
        </w:rPr>
        <w:t>258.007,36</w:t>
      </w:r>
      <w:r w:rsidRPr="003363C8">
        <w:rPr>
          <w:rFonts w:ascii="Times New Roman" w:hAnsi="Times New Roman"/>
          <w:sz w:val="24"/>
          <w:szCs w:val="24"/>
        </w:rPr>
        <w:t xml:space="preserve"> eura.</w:t>
      </w:r>
    </w:p>
    <w:p w14:paraId="1E8558F0" w14:textId="77777777" w:rsidR="00FA3391" w:rsidRPr="003363C8" w:rsidRDefault="00FA339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CB1C2F5" w14:textId="26CCE849" w:rsidR="00FA3391" w:rsidRPr="003363C8" w:rsidRDefault="00507D8C">
      <w:pPr>
        <w:jc w:val="both"/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>V</w:t>
      </w:r>
      <w:r w:rsidR="00F870A1" w:rsidRPr="003363C8">
        <w:rPr>
          <w:rFonts w:ascii="Times New Roman" w:hAnsi="Times New Roman"/>
          <w:sz w:val="24"/>
          <w:szCs w:val="24"/>
        </w:rPr>
        <w:t>išak utvrđen nakon raspodjele iz članka 2. ove odluke rasporedit Izmjenama i dopunama proračuna Općine Bibinje za 202</w:t>
      </w:r>
      <w:r w:rsidR="00254AB5" w:rsidRPr="003363C8">
        <w:rPr>
          <w:rFonts w:ascii="Times New Roman" w:hAnsi="Times New Roman"/>
          <w:sz w:val="24"/>
          <w:szCs w:val="24"/>
        </w:rPr>
        <w:t>5</w:t>
      </w:r>
      <w:r w:rsidR="00F870A1" w:rsidRPr="003363C8">
        <w:rPr>
          <w:rFonts w:ascii="Times New Roman" w:hAnsi="Times New Roman"/>
          <w:sz w:val="24"/>
          <w:szCs w:val="24"/>
        </w:rPr>
        <w:t xml:space="preserve">. godinu odnosno u godini kada se predviđa utrošak tih sredstava. </w:t>
      </w:r>
    </w:p>
    <w:p w14:paraId="4A911931" w14:textId="77777777" w:rsidR="00FA3391" w:rsidRPr="003363C8" w:rsidRDefault="00F870A1">
      <w:pPr>
        <w:jc w:val="center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Članak 3.</w:t>
      </w:r>
    </w:p>
    <w:p w14:paraId="3B80497D" w14:textId="34DDB320" w:rsidR="00FA3391" w:rsidRPr="003363C8" w:rsidRDefault="00F870A1">
      <w:pPr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>Rezultat poslovanja za 202</w:t>
      </w:r>
      <w:r w:rsidR="00013046" w:rsidRPr="003363C8">
        <w:rPr>
          <w:rFonts w:ascii="Times New Roman" w:hAnsi="Times New Roman"/>
          <w:sz w:val="24"/>
          <w:szCs w:val="24"/>
        </w:rPr>
        <w:t>4</w:t>
      </w:r>
      <w:r w:rsidRPr="003363C8">
        <w:rPr>
          <w:rFonts w:ascii="Times New Roman" w:hAnsi="Times New Roman"/>
          <w:sz w:val="24"/>
          <w:szCs w:val="24"/>
        </w:rPr>
        <w:t>. godini iz članka 2. Ove Odluke može se, po pojedinim kategorijama prihoda/primitaka i rashoda/izdataka, a nakon izvršenih korekcija koje su propisane Pravilnikom o računovodstvu i računskom planu proračuna, iskazati na sljedeći način:</w:t>
      </w:r>
    </w:p>
    <w:tbl>
      <w:tblPr>
        <w:tblW w:w="85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4997"/>
        <w:gridCol w:w="2551"/>
      </w:tblGrid>
      <w:tr w:rsidR="005C7C90" w:rsidRPr="003363C8" w14:paraId="0B963FF1" w14:textId="77777777" w:rsidTr="00507D8C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0E56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Konto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CF7D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Naziv računa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3B948" w14:textId="5E03B331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Stanje na dan 31.12.202</w:t>
            </w:r>
            <w:r w:rsidR="00013046" w:rsidRPr="003363C8">
              <w:rPr>
                <w:rFonts w:ascii="Times New Roman" w:hAnsi="Times New Roman"/>
                <w:sz w:val="24"/>
                <w:szCs w:val="24"/>
              </w:rPr>
              <w:t>4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07B421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C7C90" w:rsidRPr="003363C8" w14:paraId="06801D29" w14:textId="77777777" w:rsidTr="00507D8C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ADE3" w14:textId="51405860" w:rsidR="00507D8C" w:rsidRPr="003363C8" w:rsidRDefault="00507D8C" w:rsidP="000130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922</w:t>
            </w:r>
            <w:r w:rsidR="00013046" w:rsidRPr="003363C8">
              <w:rPr>
                <w:rFonts w:ascii="Times New Roman" w:hAnsi="Times New Roman"/>
                <w:sz w:val="24"/>
                <w:szCs w:val="24"/>
              </w:rPr>
              <w:t>1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8CD2" w14:textId="71AA4A7C" w:rsidR="00507D8C" w:rsidRPr="003363C8" w:rsidRDefault="000130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 xml:space="preserve">Višak </w:t>
            </w:r>
            <w:r w:rsidR="00507D8C" w:rsidRPr="003363C8">
              <w:rPr>
                <w:rFonts w:ascii="Times New Roman" w:hAnsi="Times New Roman"/>
                <w:sz w:val="24"/>
                <w:szCs w:val="24"/>
              </w:rPr>
              <w:t xml:space="preserve"> primitaka od financijske imovine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4871C" w14:textId="4D1CF56C" w:rsidR="00507D8C" w:rsidRPr="003363C8" w:rsidRDefault="00013046" w:rsidP="00507D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1.108.991,69</w:t>
            </w:r>
            <w:r w:rsidR="00507D8C"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7C90" w:rsidRPr="003363C8" w14:paraId="78E94EFF" w14:textId="77777777" w:rsidTr="00507D8C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5527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92211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C044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12947" w14:textId="04AB2931" w:rsidR="00507D8C" w:rsidRPr="003363C8" w:rsidRDefault="00507D8C" w:rsidP="0001304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046" w:rsidRPr="003363C8">
              <w:rPr>
                <w:rFonts w:ascii="Times New Roman" w:hAnsi="Times New Roman"/>
                <w:sz w:val="24"/>
                <w:szCs w:val="24"/>
              </w:rPr>
              <w:t>626.213,08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7C90" w:rsidRPr="003363C8" w14:paraId="4554833C" w14:textId="77777777" w:rsidTr="00507D8C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469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92222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38B6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0986E" w14:textId="67D7015E" w:rsidR="00507D8C" w:rsidRPr="003363C8" w:rsidRDefault="00013046" w:rsidP="00507D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-1.515.856,04</w:t>
            </w:r>
            <w:r w:rsidR="00507D8C"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7D8C" w:rsidRPr="003363C8" w14:paraId="32C8EDFC" w14:textId="77777777" w:rsidTr="00507D8C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7561" w14:textId="77777777" w:rsidR="00507D8C" w:rsidRPr="003363C8" w:rsidRDefault="00507D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63C8">
              <w:rPr>
                <w:rFonts w:ascii="Times New Roman" w:hAnsi="Times New Roman"/>
                <w:b/>
                <w:sz w:val="24"/>
                <w:szCs w:val="24"/>
              </w:rPr>
              <w:t>922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E93F" w14:textId="77777777" w:rsidR="00507D8C" w:rsidRPr="003363C8" w:rsidRDefault="00507D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b/>
                <w:sz w:val="24"/>
                <w:szCs w:val="24"/>
              </w:rPr>
              <w:t>Višak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>/manjak</w:t>
            </w:r>
            <w:r w:rsidRPr="00336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>prihoda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2EF08" w14:textId="25175C3C" w:rsidR="00507D8C" w:rsidRPr="003363C8" w:rsidRDefault="00013046" w:rsidP="00507D8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63C8">
              <w:rPr>
                <w:rFonts w:ascii="Times New Roman" w:hAnsi="Times New Roman"/>
                <w:b/>
                <w:sz w:val="24"/>
                <w:szCs w:val="24"/>
              </w:rPr>
              <w:t>219.348,73</w:t>
            </w:r>
            <w:r w:rsidR="00507D8C" w:rsidRPr="00336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5E9B8F" w14:textId="77777777" w:rsidR="00FA3391" w:rsidRPr="003363C8" w:rsidRDefault="00FA3391">
      <w:pPr>
        <w:rPr>
          <w:rFonts w:ascii="Times New Roman" w:hAnsi="Times New Roman"/>
          <w:color w:val="FF0000"/>
          <w:sz w:val="24"/>
          <w:szCs w:val="24"/>
        </w:rPr>
      </w:pPr>
    </w:p>
    <w:p w14:paraId="0582B3F0" w14:textId="77777777" w:rsidR="00FA3391" w:rsidRPr="003363C8" w:rsidRDefault="00F870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63C8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023DC2C0" w14:textId="77777777" w:rsidR="00FA3391" w:rsidRPr="003363C8" w:rsidRDefault="00F870A1">
      <w:pPr>
        <w:jc w:val="both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>Uz pridržavanje ograničenja u  skladu s propisima iz područja proračuna raspodjela rezultata izvrši će se kako slijedi:</w:t>
      </w:r>
    </w:p>
    <w:p w14:paraId="1664FAF2" w14:textId="62D2764B" w:rsidR="00FA3391" w:rsidRPr="003363C8" w:rsidRDefault="00F870A1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 xml:space="preserve">Viškom prihoda poslovanja iz izvora financiranja opći prihodi, pokriti će se manjak prihoda od nefinancijske imovine u iznosu od </w:t>
      </w:r>
      <w:r w:rsidR="00155DE9" w:rsidRPr="003363C8">
        <w:rPr>
          <w:rFonts w:ascii="Times New Roman" w:hAnsi="Times New Roman"/>
          <w:iCs/>
          <w:sz w:val="24"/>
          <w:szCs w:val="24"/>
        </w:rPr>
        <w:t>60.160,10</w:t>
      </w:r>
      <w:r w:rsidRPr="003363C8">
        <w:rPr>
          <w:rFonts w:ascii="Times New Roman" w:hAnsi="Times New Roman"/>
          <w:iCs/>
          <w:sz w:val="24"/>
          <w:szCs w:val="24"/>
        </w:rPr>
        <w:t xml:space="preserve"> eura,</w:t>
      </w:r>
    </w:p>
    <w:p w14:paraId="3AFBDC6D" w14:textId="222FFB6C" w:rsidR="00FA3391" w:rsidRPr="003363C8" w:rsidRDefault="00F870A1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 xml:space="preserve">Viškom prihoda poslovanja iz izvora financiranja prihodi za posebne namjene, pokriti će se manjak prihoda od nefinancijske imovine u iznosu od </w:t>
      </w:r>
      <w:r w:rsidR="00155DE9" w:rsidRPr="003363C8">
        <w:rPr>
          <w:rFonts w:ascii="Times New Roman" w:hAnsi="Times New Roman"/>
          <w:iCs/>
          <w:sz w:val="24"/>
          <w:szCs w:val="24"/>
        </w:rPr>
        <w:t>84.236,64</w:t>
      </w:r>
      <w:r w:rsidRPr="003363C8">
        <w:rPr>
          <w:rFonts w:ascii="Times New Roman" w:hAnsi="Times New Roman"/>
          <w:iCs/>
          <w:sz w:val="24"/>
          <w:szCs w:val="24"/>
        </w:rPr>
        <w:t xml:space="preserve"> eura,</w:t>
      </w:r>
    </w:p>
    <w:p w14:paraId="6B440927" w14:textId="0AE468FD" w:rsidR="00FA3391" w:rsidRPr="003363C8" w:rsidRDefault="00F870A1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>Viškom prihoda poslovanja iz izvora financiranja opći prihodi, p</w:t>
      </w:r>
      <w:r w:rsidR="00A84ACF" w:rsidRPr="003363C8">
        <w:rPr>
          <w:rFonts w:ascii="Times New Roman" w:hAnsi="Times New Roman"/>
          <w:iCs/>
          <w:sz w:val="24"/>
          <w:szCs w:val="24"/>
        </w:rPr>
        <w:t xml:space="preserve">ovećati </w:t>
      </w:r>
      <w:r w:rsidRPr="003363C8">
        <w:rPr>
          <w:rFonts w:ascii="Times New Roman" w:hAnsi="Times New Roman"/>
          <w:iCs/>
          <w:sz w:val="24"/>
          <w:szCs w:val="24"/>
        </w:rPr>
        <w:t xml:space="preserve"> će se </w:t>
      </w:r>
      <w:r w:rsidR="00A84ACF" w:rsidRPr="003363C8">
        <w:rPr>
          <w:rFonts w:ascii="Times New Roman" w:hAnsi="Times New Roman"/>
          <w:iCs/>
          <w:sz w:val="24"/>
          <w:szCs w:val="24"/>
        </w:rPr>
        <w:t>višak</w:t>
      </w:r>
      <w:r w:rsidRPr="003363C8">
        <w:rPr>
          <w:rFonts w:ascii="Times New Roman" w:hAnsi="Times New Roman"/>
          <w:iCs/>
          <w:sz w:val="24"/>
          <w:szCs w:val="24"/>
        </w:rPr>
        <w:t xml:space="preserve"> primitaka  od financijske imovine u iznosu od </w:t>
      </w:r>
      <w:r w:rsidR="00A84ACF" w:rsidRPr="003363C8">
        <w:rPr>
          <w:rFonts w:ascii="Times New Roman" w:hAnsi="Times New Roman"/>
          <w:iCs/>
          <w:sz w:val="24"/>
          <w:szCs w:val="24"/>
        </w:rPr>
        <w:t>106.944,26</w:t>
      </w:r>
      <w:r w:rsidRPr="003363C8">
        <w:rPr>
          <w:rFonts w:ascii="Times New Roman" w:hAnsi="Times New Roman"/>
          <w:iCs/>
          <w:sz w:val="24"/>
          <w:szCs w:val="24"/>
        </w:rPr>
        <w:t xml:space="preserve"> eura,</w:t>
      </w:r>
    </w:p>
    <w:p w14:paraId="2C2008EB" w14:textId="3DADB912" w:rsidR="00FA3391" w:rsidRPr="003363C8" w:rsidRDefault="00F870A1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lastRenderedPageBreak/>
        <w:t xml:space="preserve">Viškom prihoda poslovanja iz izvora financiranja pomoći, pokriti će se manjak prihoda od nefinancijske imovine u iznosu od </w:t>
      </w:r>
      <w:r w:rsidR="00155DE9" w:rsidRPr="003363C8">
        <w:rPr>
          <w:rFonts w:ascii="Times New Roman" w:hAnsi="Times New Roman"/>
          <w:iCs/>
          <w:sz w:val="24"/>
          <w:szCs w:val="24"/>
        </w:rPr>
        <w:t>30.000,00</w:t>
      </w:r>
      <w:r w:rsidRPr="003363C8">
        <w:rPr>
          <w:rFonts w:ascii="Times New Roman" w:hAnsi="Times New Roman"/>
          <w:iCs/>
          <w:sz w:val="24"/>
          <w:szCs w:val="24"/>
        </w:rPr>
        <w:t xml:space="preserve"> eura</w:t>
      </w:r>
      <w:r w:rsidR="00A0254C" w:rsidRPr="003363C8">
        <w:rPr>
          <w:rFonts w:ascii="Times New Roman" w:hAnsi="Times New Roman"/>
          <w:iCs/>
          <w:sz w:val="24"/>
          <w:szCs w:val="24"/>
        </w:rPr>
        <w:t>,</w:t>
      </w:r>
    </w:p>
    <w:p w14:paraId="5075189B" w14:textId="7D351992" w:rsidR="00A0254C" w:rsidRPr="003363C8" w:rsidRDefault="00A0254C" w:rsidP="00A0254C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 xml:space="preserve">Viškom </w:t>
      </w:r>
      <w:r w:rsidR="00A84ACF" w:rsidRPr="003363C8">
        <w:rPr>
          <w:rFonts w:ascii="Times New Roman" w:hAnsi="Times New Roman"/>
          <w:iCs/>
          <w:sz w:val="24"/>
          <w:szCs w:val="24"/>
        </w:rPr>
        <w:t>primitaka od financijske imovine</w:t>
      </w:r>
      <w:r w:rsidRPr="003363C8">
        <w:rPr>
          <w:rFonts w:ascii="Times New Roman" w:hAnsi="Times New Roman"/>
          <w:iCs/>
          <w:sz w:val="24"/>
          <w:szCs w:val="24"/>
        </w:rPr>
        <w:t xml:space="preserve"> iz </w:t>
      </w:r>
      <w:r w:rsidR="00A84ACF" w:rsidRPr="003363C8">
        <w:rPr>
          <w:rFonts w:ascii="Times New Roman" w:hAnsi="Times New Roman"/>
          <w:iCs/>
          <w:sz w:val="24"/>
          <w:szCs w:val="24"/>
        </w:rPr>
        <w:t>izvora financiranja namjenski primici</w:t>
      </w:r>
      <w:r w:rsidRPr="003363C8">
        <w:rPr>
          <w:rFonts w:ascii="Times New Roman" w:hAnsi="Times New Roman"/>
          <w:iCs/>
          <w:sz w:val="24"/>
          <w:szCs w:val="24"/>
        </w:rPr>
        <w:t xml:space="preserve">, pokriti će se manjak prihoda od nefinancijske imovine u iznosu od </w:t>
      </w:r>
      <w:r w:rsidR="00A84ACF" w:rsidRPr="003363C8">
        <w:rPr>
          <w:rFonts w:ascii="Times New Roman" w:hAnsi="Times New Roman"/>
          <w:iCs/>
          <w:sz w:val="24"/>
          <w:szCs w:val="24"/>
        </w:rPr>
        <w:t>1.215.935,95</w:t>
      </w:r>
      <w:r w:rsidRPr="003363C8">
        <w:rPr>
          <w:rFonts w:ascii="Times New Roman" w:hAnsi="Times New Roman"/>
          <w:iCs/>
          <w:sz w:val="24"/>
          <w:szCs w:val="24"/>
        </w:rPr>
        <w:t xml:space="preserve"> eura</w:t>
      </w:r>
      <w:r w:rsidR="00A84ACF" w:rsidRPr="003363C8">
        <w:rPr>
          <w:rFonts w:ascii="Times New Roman" w:hAnsi="Times New Roman"/>
          <w:iCs/>
          <w:sz w:val="24"/>
          <w:szCs w:val="24"/>
        </w:rPr>
        <w:t>,</w:t>
      </w:r>
    </w:p>
    <w:p w14:paraId="2EAD6395" w14:textId="7A00F74E" w:rsidR="00155DE9" w:rsidRPr="003363C8" w:rsidRDefault="00155DE9" w:rsidP="00155DE9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>Viškom prihoda poslovanja iz izvora financiranja refundacija pomoći iz prethodnih godina, pokriti će se manjak prihoda od nefinancijske imovine u iznosu od 16.359,14 eura,</w:t>
      </w:r>
    </w:p>
    <w:p w14:paraId="48AFB21B" w14:textId="3BC886B8" w:rsidR="00A0254C" w:rsidRPr="003363C8" w:rsidRDefault="008D437B" w:rsidP="008618EB">
      <w:pPr>
        <w:pStyle w:val="Odlomakpopisa"/>
        <w:numPr>
          <w:ilvl w:val="0"/>
          <w:numId w:val="1"/>
        </w:numPr>
        <w:suppressAutoHyphens w:val="0"/>
        <w:spacing w:after="20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 xml:space="preserve">Viškom prihoda poslovanja iz prethodnih godina, pokriti će se manjak prihoda od nefinancijske imovine u iznosu od </w:t>
      </w:r>
      <w:r w:rsidR="00155DE9" w:rsidRPr="003363C8">
        <w:rPr>
          <w:rFonts w:ascii="Times New Roman" w:hAnsi="Times New Roman"/>
          <w:iCs/>
          <w:sz w:val="24"/>
          <w:szCs w:val="24"/>
        </w:rPr>
        <w:t>109.164,21</w:t>
      </w:r>
      <w:r w:rsidRPr="003363C8">
        <w:rPr>
          <w:rFonts w:ascii="Times New Roman" w:hAnsi="Times New Roman"/>
          <w:iCs/>
          <w:sz w:val="24"/>
          <w:szCs w:val="24"/>
        </w:rPr>
        <w:t xml:space="preserve"> eura.</w:t>
      </w:r>
    </w:p>
    <w:p w14:paraId="4B3852E2" w14:textId="77777777" w:rsidR="00FA3391" w:rsidRPr="003363C8" w:rsidRDefault="00F870A1">
      <w:pPr>
        <w:suppressAutoHyphens w:val="0"/>
        <w:spacing w:after="200"/>
        <w:ind w:left="36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3363C8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4AD076ED" w14:textId="3A9BA53E" w:rsidR="00FA3391" w:rsidRPr="003363C8" w:rsidRDefault="00322AD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363C8">
        <w:rPr>
          <w:rFonts w:ascii="Times New Roman" w:hAnsi="Times New Roman"/>
          <w:iCs/>
          <w:sz w:val="24"/>
          <w:szCs w:val="24"/>
        </w:rPr>
        <w:t xml:space="preserve">Nakon provedbe </w:t>
      </w:r>
      <w:r w:rsidR="00F870A1" w:rsidRPr="003363C8">
        <w:rPr>
          <w:rFonts w:ascii="Times New Roman" w:hAnsi="Times New Roman"/>
          <w:iCs/>
          <w:sz w:val="24"/>
          <w:szCs w:val="24"/>
        </w:rPr>
        <w:t>raspodjele sukladno članku 4. ove Odluke, utvrđuje se slijedeći financijski rezultat za 202</w:t>
      </w:r>
      <w:r w:rsidR="005C7C90" w:rsidRPr="003363C8">
        <w:rPr>
          <w:rFonts w:ascii="Times New Roman" w:hAnsi="Times New Roman"/>
          <w:iCs/>
          <w:sz w:val="24"/>
          <w:szCs w:val="24"/>
        </w:rPr>
        <w:t>4</w:t>
      </w:r>
      <w:r w:rsidR="00F870A1" w:rsidRPr="003363C8">
        <w:rPr>
          <w:rFonts w:ascii="Times New Roman" w:hAnsi="Times New Roman"/>
          <w:iCs/>
          <w:sz w:val="24"/>
          <w:szCs w:val="24"/>
        </w:rPr>
        <w:t>. godinu:</w:t>
      </w:r>
    </w:p>
    <w:p w14:paraId="001EFF7D" w14:textId="77777777" w:rsidR="00322AD6" w:rsidRPr="003363C8" w:rsidRDefault="00322AD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670"/>
        <w:gridCol w:w="2693"/>
      </w:tblGrid>
      <w:tr w:rsidR="005C7C90" w:rsidRPr="003363C8" w14:paraId="450E3213" w14:textId="77777777" w:rsidTr="00A0254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3F3C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Konto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B22B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Naziv računa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AB036" w14:textId="3D1CA5CE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Stanje na dan 31.12.202</w:t>
            </w:r>
            <w:r w:rsidR="005C7C90" w:rsidRPr="003363C8">
              <w:rPr>
                <w:rFonts w:ascii="Times New Roman" w:hAnsi="Times New Roman"/>
                <w:sz w:val="24"/>
                <w:szCs w:val="24"/>
              </w:rPr>
              <w:t>4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E6D1DF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C7C90" w:rsidRPr="003363C8" w14:paraId="4D7AFC8B" w14:textId="77777777" w:rsidTr="00A0254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E97B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92223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E0B6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Manjak primitaka od financijske imovine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C3DC8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 xml:space="preserve"> 0,00</w:t>
            </w:r>
          </w:p>
        </w:tc>
      </w:tr>
      <w:tr w:rsidR="005C7C90" w:rsidRPr="003363C8" w14:paraId="11442E92" w14:textId="77777777" w:rsidTr="00A0254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4701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92211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910F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Višak prihoda poslovanja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7988D" w14:textId="25824018" w:rsidR="00A0254C" w:rsidRPr="003363C8" w:rsidRDefault="000130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219.348,73</w:t>
            </w:r>
            <w:r w:rsidR="008D437B"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54C"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7C90" w:rsidRPr="003363C8" w14:paraId="2A2DB653" w14:textId="77777777" w:rsidTr="00A0254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463E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92222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A2FF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DD47F" w14:textId="5A66F79F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37B" w:rsidRPr="003363C8">
              <w:rPr>
                <w:rFonts w:ascii="Times New Roman" w:hAnsi="Times New Roman"/>
                <w:sz w:val="24"/>
                <w:szCs w:val="24"/>
              </w:rPr>
              <w:t>0,00</w:t>
            </w:r>
            <w:r w:rsidRPr="0033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254C" w:rsidRPr="003363C8" w14:paraId="0A9B3CF5" w14:textId="77777777" w:rsidTr="00A0254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4BBF" w14:textId="77777777" w:rsidR="00A0254C" w:rsidRPr="003363C8" w:rsidRDefault="00A025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63C8">
              <w:rPr>
                <w:rFonts w:ascii="Times New Roman" w:hAnsi="Times New Roman"/>
                <w:b/>
                <w:sz w:val="24"/>
                <w:szCs w:val="24"/>
              </w:rPr>
              <w:t>922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9DB3" w14:textId="77777777" w:rsidR="00A0254C" w:rsidRPr="003363C8" w:rsidRDefault="00A02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C8">
              <w:rPr>
                <w:rFonts w:ascii="Times New Roman" w:hAnsi="Times New Roman"/>
                <w:b/>
                <w:bCs/>
                <w:sz w:val="24"/>
                <w:szCs w:val="24"/>
              </w:rPr>
              <w:t>Višak/manjak prihoda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D971E" w14:textId="5B52D359" w:rsidR="00A0254C" w:rsidRPr="003363C8" w:rsidRDefault="00A0254C" w:rsidP="000130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6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046" w:rsidRPr="003363C8">
              <w:rPr>
                <w:rFonts w:ascii="Times New Roman" w:hAnsi="Times New Roman"/>
                <w:b/>
                <w:sz w:val="24"/>
                <w:szCs w:val="24"/>
              </w:rPr>
              <w:t>219.348,73</w:t>
            </w:r>
            <w:r w:rsidR="008D437B" w:rsidRPr="00336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07E3B6E" w14:textId="77777777" w:rsidR="00FA3391" w:rsidRPr="003363C8" w:rsidRDefault="00FA339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5BA95D3" w14:textId="77777777" w:rsidR="00FA3391" w:rsidRPr="003363C8" w:rsidRDefault="00F870A1">
      <w:pPr>
        <w:jc w:val="center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Članak 6.</w:t>
      </w:r>
    </w:p>
    <w:p w14:paraId="62126F3B" w14:textId="77777777" w:rsidR="00FA3391" w:rsidRPr="003363C8" w:rsidRDefault="00F870A1">
      <w:pPr>
        <w:rPr>
          <w:rFonts w:ascii="Times New Roman" w:hAnsi="Times New Roman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 xml:space="preserve">Ova Odluka stupa na snagu osmog dana od dana objave u „Službenom Glasniku Općine Bibinje“. </w:t>
      </w:r>
    </w:p>
    <w:p w14:paraId="78421CE1" w14:textId="2AACC855" w:rsidR="00FA3391" w:rsidRPr="00D019E4" w:rsidRDefault="00F870A1" w:rsidP="005C7C90">
      <w:pPr>
        <w:spacing w:after="0"/>
        <w:ind w:left="4956" w:hanging="4950"/>
        <w:rPr>
          <w:rFonts w:ascii="Times New Roman" w:hAnsi="Times New Roman"/>
          <w:sz w:val="24"/>
          <w:szCs w:val="24"/>
        </w:rPr>
      </w:pPr>
      <w:r w:rsidRPr="00D019E4">
        <w:rPr>
          <w:rFonts w:ascii="Times New Roman" w:hAnsi="Times New Roman"/>
          <w:sz w:val="24"/>
          <w:szCs w:val="24"/>
        </w:rPr>
        <w:t xml:space="preserve">KLASA: </w:t>
      </w:r>
      <w:r w:rsidR="00D019E4" w:rsidRPr="00D019E4">
        <w:rPr>
          <w:rFonts w:ascii="Times New Roman" w:hAnsi="Times New Roman"/>
          <w:sz w:val="24"/>
          <w:szCs w:val="24"/>
        </w:rPr>
        <w:t>400-01/25-01/04</w:t>
      </w:r>
    </w:p>
    <w:p w14:paraId="1B5ADAA7" w14:textId="2712ACBB" w:rsidR="00FA3391" w:rsidRPr="00D019E4" w:rsidRDefault="00F870A1" w:rsidP="005C7C90">
      <w:pPr>
        <w:spacing w:after="0"/>
        <w:rPr>
          <w:rFonts w:ascii="Times New Roman" w:hAnsi="Times New Roman"/>
          <w:sz w:val="24"/>
          <w:szCs w:val="24"/>
        </w:rPr>
      </w:pPr>
      <w:r w:rsidRPr="00D019E4">
        <w:rPr>
          <w:rFonts w:ascii="Times New Roman" w:hAnsi="Times New Roman"/>
          <w:sz w:val="24"/>
          <w:szCs w:val="24"/>
        </w:rPr>
        <w:t xml:space="preserve">URBROJ: </w:t>
      </w:r>
      <w:r w:rsidR="00D019E4" w:rsidRPr="00D019E4">
        <w:rPr>
          <w:rFonts w:ascii="Times New Roman" w:hAnsi="Times New Roman"/>
          <w:sz w:val="24"/>
          <w:szCs w:val="24"/>
        </w:rPr>
        <w:t>2198-02-01/01</w:t>
      </w:r>
      <w:r w:rsidR="001552AA">
        <w:rPr>
          <w:rFonts w:ascii="Times New Roman" w:hAnsi="Times New Roman"/>
          <w:sz w:val="24"/>
          <w:szCs w:val="24"/>
        </w:rPr>
        <w:t>-</w:t>
      </w:r>
      <w:r w:rsidR="00D019E4" w:rsidRPr="00D019E4">
        <w:rPr>
          <w:rFonts w:ascii="Times New Roman" w:hAnsi="Times New Roman"/>
          <w:sz w:val="24"/>
          <w:szCs w:val="24"/>
        </w:rPr>
        <w:t>25-1</w:t>
      </w:r>
    </w:p>
    <w:p w14:paraId="1C1D2BB9" w14:textId="77777777" w:rsidR="005C7C90" w:rsidRPr="003363C8" w:rsidRDefault="005C7C90" w:rsidP="005C7C9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82F656" w14:textId="76D35B12" w:rsidR="00FA3391" w:rsidRPr="003363C8" w:rsidRDefault="00F870A1">
      <w:pPr>
        <w:rPr>
          <w:rFonts w:ascii="Times New Roman" w:hAnsi="Times New Roman"/>
          <w:color w:val="FF0000"/>
          <w:sz w:val="24"/>
          <w:szCs w:val="24"/>
        </w:rPr>
      </w:pPr>
      <w:r w:rsidRPr="003363C8">
        <w:rPr>
          <w:rFonts w:ascii="Times New Roman" w:hAnsi="Times New Roman"/>
          <w:sz w:val="24"/>
          <w:szCs w:val="24"/>
        </w:rPr>
        <w:t>Bibinje,</w:t>
      </w:r>
      <w:r w:rsidR="00D019E4">
        <w:rPr>
          <w:rFonts w:ascii="Times New Roman" w:hAnsi="Times New Roman"/>
          <w:sz w:val="24"/>
          <w:szCs w:val="24"/>
        </w:rPr>
        <w:t>23</w:t>
      </w:r>
      <w:r w:rsidRPr="003363C8">
        <w:rPr>
          <w:rFonts w:ascii="Times New Roman" w:hAnsi="Times New Roman"/>
          <w:sz w:val="24"/>
          <w:szCs w:val="24"/>
        </w:rPr>
        <w:t>.0</w:t>
      </w:r>
      <w:r w:rsidR="00507D8C" w:rsidRPr="003363C8">
        <w:rPr>
          <w:rFonts w:ascii="Times New Roman" w:hAnsi="Times New Roman"/>
          <w:sz w:val="24"/>
          <w:szCs w:val="24"/>
        </w:rPr>
        <w:t>9</w:t>
      </w:r>
      <w:r w:rsidRPr="003363C8">
        <w:rPr>
          <w:rFonts w:ascii="Times New Roman" w:hAnsi="Times New Roman"/>
          <w:sz w:val="24"/>
          <w:szCs w:val="24"/>
        </w:rPr>
        <w:t>.202</w:t>
      </w:r>
      <w:r w:rsidR="005C7C90" w:rsidRPr="003363C8">
        <w:rPr>
          <w:rFonts w:ascii="Times New Roman" w:hAnsi="Times New Roman"/>
          <w:sz w:val="24"/>
          <w:szCs w:val="24"/>
        </w:rPr>
        <w:t>5</w:t>
      </w:r>
      <w:r w:rsidRPr="003363C8">
        <w:rPr>
          <w:rFonts w:ascii="Times New Roman" w:hAnsi="Times New Roman"/>
          <w:sz w:val="24"/>
          <w:szCs w:val="24"/>
        </w:rPr>
        <w:t xml:space="preserve">. godine </w:t>
      </w:r>
      <w:r w:rsidRPr="003363C8">
        <w:rPr>
          <w:rFonts w:ascii="Times New Roman" w:hAnsi="Times New Roman"/>
          <w:sz w:val="24"/>
          <w:szCs w:val="24"/>
        </w:rPr>
        <w:tab/>
      </w:r>
      <w:r w:rsidRPr="003363C8">
        <w:rPr>
          <w:rFonts w:ascii="Times New Roman" w:hAnsi="Times New Roman"/>
          <w:color w:val="FF0000"/>
          <w:sz w:val="24"/>
          <w:szCs w:val="24"/>
        </w:rPr>
        <w:tab/>
      </w:r>
    </w:p>
    <w:p w14:paraId="46310786" w14:textId="4BDDE16B" w:rsidR="00FA3391" w:rsidRPr="003363C8" w:rsidRDefault="00F870A1" w:rsidP="003363C8">
      <w:pPr>
        <w:ind w:left="4248"/>
        <w:jc w:val="right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OPĆINSKO VIJEĆE  OPĆINE BIBINJE</w:t>
      </w:r>
    </w:p>
    <w:p w14:paraId="61FA880E" w14:textId="3FC38BFB" w:rsidR="00FA3391" w:rsidRPr="003363C8" w:rsidRDefault="00F870A1" w:rsidP="003363C8">
      <w:pPr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  <w:r w:rsidRPr="003363C8">
        <w:rPr>
          <w:rFonts w:ascii="Times New Roman" w:hAnsi="Times New Roman"/>
          <w:b/>
          <w:sz w:val="24"/>
          <w:szCs w:val="24"/>
        </w:rPr>
        <w:t>Predsjednica Marijana Kandić</w:t>
      </w:r>
    </w:p>
    <w:p w14:paraId="63425BE6" w14:textId="77777777" w:rsidR="00FA3391" w:rsidRDefault="00FA3391">
      <w:pPr>
        <w:rPr>
          <w:rFonts w:ascii="Times New Roman" w:hAnsi="Times New Roman"/>
          <w:color w:val="FF0000"/>
        </w:rPr>
      </w:pPr>
    </w:p>
    <w:sectPr w:rsidR="00FA339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CC0CF" w14:textId="77777777" w:rsidR="00193234" w:rsidRDefault="00193234">
      <w:pPr>
        <w:spacing w:after="0"/>
      </w:pPr>
      <w:r>
        <w:separator/>
      </w:r>
    </w:p>
  </w:endnote>
  <w:endnote w:type="continuationSeparator" w:id="0">
    <w:p w14:paraId="1737E391" w14:textId="77777777" w:rsidR="00193234" w:rsidRDefault="0019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78790" w14:textId="77777777" w:rsidR="00193234" w:rsidRDefault="001932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CA520D" w14:textId="77777777" w:rsidR="00193234" w:rsidRDefault="001932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20733"/>
    <w:multiLevelType w:val="multilevel"/>
    <w:tmpl w:val="9CF85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91"/>
    <w:rsid w:val="00013046"/>
    <w:rsid w:val="001552AA"/>
    <w:rsid w:val="00155DE9"/>
    <w:rsid w:val="00193234"/>
    <w:rsid w:val="00254AB5"/>
    <w:rsid w:val="00322AD6"/>
    <w:rsid w:val="003363C8"/>
    <w:rsid w:val="003A61E8"/>
    <w:rsid w:val="003D10EB"/>
    <w:rsid w:val="00463A34"/>
    <w:rsid w:val="00507D8C"/>
    <w:rsid w:val="00540037"/>
    <w:rsid w:val="005C7C90"/>
    <w:rsid w:val="0065345C"/>
    <w:rsid w:val="006C543F"/>
    <w:rsid w:val="00736B1E"/>
    <w:rsid w:val="007E6C85"/>
    <w:rsid w:val="007F5F85"/>
    <w:rsid w:val="00822F0D"/>
    <w:rsid w:val="008618EB"/>
    <w:rsid w:val="008D437B"/>
    <w:rsid w:val="008F3B31"/>
    <w:rsid w:val="00994E5B"/>
    <w:rsid w:val="00A0254C"/>
    <w:rsid w:val="00A336EF"/>
    <w:rsid w:val="00A84ACF"/>
    <w:rsid w:val="00B263AC"/>
    <w:rsid w:val="00BA4C5B"/>
    <w:rsid w:val="00BC3B98"/>
    <w:rsid w:val="00BD3C90"/>
    <w:rsid w:val="00C81674"/>
    <w:rsid w:val="00D019E4"/>
    <w:rsid w:val="00F50151"/>
    <w:rsid w:val="00F870A1"/>
    <w:rsid w:val="00F87D93"/>
    <w:rsid w:val="00FA3391"/>
    <w:rsid w:val="00FB2214"/>
    <w:rsid w:val="00FB4311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FBA"/>
  <w15:docId w15:val="{3EBEFDB6-F76E-464E-AFFA-7B6C1359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Lonić</dc:creator>
  <cp:lastModifiedBy>Krešimir Lonić</cp:lastModifiedBy>
  <cp:revision>22</cp:revision>
  <cp:lastPrinted>2025-09-23T11:31:00Z</cp:lastPrinted>
  <dcterms:created xsi:type="dcterms:W3CDTF">2023-07-09T18:23:00Z</dcterms:created>
  <dcterms:modified xsi:type="dcterms:W3CDTF">2025-10-01T05:39:00Z</dcterms:modified>
</cp:coreProperties>
</file>