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47E3" w14:textId="65A8A125" w:rsidR="007D6DBA" w:rsidRPr="001031B2" w:rsidRDefault="007D6DBA" w:rsidP="00E22CDB">
      <w:pPr>
        <w:spacing w:after="0" w:line="240" w:lineRule="auto"/>
        <w:jc w:val="center"/>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t xml:space="preserve">Obrazloženje </w:t>
      </w:r>
      <w:r w:rsidR="001031B2">
        <w:rPr>
          <w:rFonts w:ascii="Times New Roman" w:eastAsia="Times New Roman" w:hAnsi="Times New Roman" w:cs="Times New Roman"/>
          <w:b/>
          <w:sz w:val="24"/>
          <w:szCs w:val="24"/>
          <w:lang w:eastAsia="hr-HR"/>
        </w:rPr>
        <w:t>polu</w:t>
      </w:r>
      <w:r w:rsidRPr="001031B2">
        <w:rPr>
          <w:rFonts w:ascii="Times New Roman" w:eastAsia="Times New Roman" w:hAnsi="Times New Roman" w:cs="Times New Roman"/>
          <w:b/>
          <w:sz w:val="24"/>
          <w:szCs w:val="24"/>
          <w:lang w:eastAsia="hr-HR"/>
        </w:rPr>
        <w:t xml:space="preserve">godišnjeg izvještaja o izvršenju </w:t>
      </w:r>
      <w:r w:rsidR="00E22CDB" w:rsidRPr="001031B2">
        <w:rPr>
          <w:rFonts w:ascii="Times New Roman" w:eastAsia="Times New Roman" w:hAnsi="Times New Roman" w:cs="Times New Roman"/>
          <w:b/>
          <w:sz w:val="24"/>
          <w:szCs w:val="24"/>
          <w:lang w:eastAsia="hr-HR"/>
        </w:rPr>
        <w:t xml:space="preserve">financijskog plana Dječjeg vrtića Leptirići </w:t>
      </w:r>
      <w:r w:rsidRPr="001031B2">
        <w:rPr>
          <w:rFonts w:ascii="Times New Roman" w:eastAsia="Times New Roman" w:hAnsi="Times New Roman" w:cs="Times New Roman"/>
          <w:b/>
          <w:sz w:val="24"/>
          <w:szCs w:val="24"/>
          <w:lang w:eastAsia="hr-HR"/>
        </w:rPr>
        <w:t xml:space="preserve"> za 202</w:t>
      </w:r>
      <w:r w:rsidR="001031B2">
        <w:rPr>
          <w:rFonts w:ascii="Times New Roman" w:eastAsia="Times New Roman" w:hAnsi="Times New Roman" w:cs="Times New Roman"/>
          <w:b/>
          <w:sz w:val="24"/>
          <w:szCs w:val="24"/>
          <w:lang w:eastAsia="hr-HR"/>
        </w:rPr>
        <w:t>5</w:t>
      </w:r>
      <w:r w:rsidRPr="001031B2">
        <w:rPr>
          <w:rFonts w:ascii="Times New Roman" w:eastAsia="Times New Roman" w:hAnsi="Times New Roman" w:cs="Times New Roman"/>
          <w:b/>
          <w:sz w:val="24"/>
          <w:szCs w:val="24"/>
          <w:lang w:eastAsia="hr-HR"/>
        </w:rPr>
        <w:t>. godinu</w:t>
      </w:r>
    </w:p>
    <w:p w14:paraId="59C87DEB" w14:textId="77777777" w:rsidR="007D6DBA" w:rsidRPr="00662A6E" w:rsidRDefault="007D6DBA" w:rsidP="007D6DBA">
      <w:pPr>
        <w:spacing w:after="0" w:line="240" w:lineRule="auto"/>
        <w:jc w:val="both"/>
        <w:rPr>
          <w:rFonts w:ascii="Times New Roman" w:eastAsia="Times New Roman" w:hAnsi="Times New Roman" w:cs="Times New Roman"/>
          <w:color w:val="FF0000"/>
          <w:sz w:val="24"/>
          <w:szCs w:val="24"/>
          <w:lang w:eastAsia="hr-HR"/>
        </w:rPr>
      </w:pPr>
    </w:p>
    <w:p w14:paraId="7B9391E2"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t>Uvod</w:t>
      </w:r>
    </w:p>
    <w:p w14:paraId="6750926C"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p>
    <w:p w14:paraId="1172B712" w14:textId="3E836E1D" w:rsidR="007D6DBA" w:rsidRPr="001031B2" w:rsidRDefault="00192FBA" w:rsidP="00623885">
      <w:pPr>
        <w:tabs>
          <w:tab w:val="left" w:pos="3544"/>
        </w:tabs>
        <w:spacing w:after="0" w:line="240" w:lineRule="auto"/>
        <w:jc w:val="both"/>
        <w:rPr>
          <w:rFonts w:ascii="Times New Roman" w:eastAsia="Times New Roman" w:hAnsi="Times New Roman" w:cs="Times New Roman"/>
          <w:sz w:val="24"/>
          <w:szCs w:val="24"/>
          <w:lang w:eastAsia="hr-HR"/>
        </w:rPr>
      </w:pPr>
      <w:r w:rsidRPr="001031B2">
        <w:rPr>
          <w:rFonts w:ascii="Times New Roman" w:eastAsia="Times New Roman" w:hAnsi="Times New Roman" w:cs="Times New Roman"/>
          <w:sz w:val="24"/>
          <w:szCs w:val="24"/>
          <w:lang w:eastAsia="hr-HR"/>
        </w:rPr>
        <w:t xml:space="preserve">Odredbom članka 86. Zakona o proračunu (''Narodne novine'', broj 144/21 ) i članka 52. stavka </w:t>
      </w:r>
      <w:r w:rsidR="001031B2">
        <w:rPr>
          <w:rFonts w:ascii="Times New Roman" w:eastAsia="Times New Roman" w:hAnsi="Times New Roman" w:cs="Times New Roman"/>
          <w:sz w:val="24"/>
          <w:szCs w:val="24"/>
          <w:lang w:eastAsia="hr-HR"/>
        </w:rPr>
        <w:t>4</w:t>
      </w:r>
      <w:r w:rsidRPr="001031B2">
        <w:rPr>
          <w:rFonts w:ascii="Times New Roman" w:eastAsia="Times New Roman" w:hAnsi="Times New Roman" w:cs="Times New Roman"/>
          <w:sz w:val="24"/>
          <w:szCs w:val="24"/>
          <w:lang w:eastAsia="hr-HR"/>
        </w:rPr>
        <w:t>. Pravilnika o polugodišnjem i godišnjem izvještaju izvršenju proračuna ( "Narodne novine", broj 85/23) utvrđena je obveza ravnateljice</w:t>
      </w:r>
      <w:r w:rsidR="00075B00" w:rsidRPr="001031B2">
        <w:rPr>
          <w:rFonts w:ascii="Times New Roman" w:eastAsia="Times New Roman" w:hAnsi="Times New Roman" w:cs="Times New Roman"/>
          <w:sz w:val="24"/>
          <w:szCs w:val="24"/>
          <w:lang w:eastAsia="hr-HR"/>
        </w:rPr>
        <w:t xml:space="preserve"> da</w:t>
      </w:r>
      <w:r w:rsidRPr="001031B2">
        <w:rPr>
          <w:rFonts w:ascii="Times New Roman" w:eastAsia="Times New Roman" w:hAnsi="Times New Roman" w:cs="Times New Roman"/>
          <w:sz w:val="24"/>
          <w:szCs w:val="24"/>
          <w:lang w:eastAsia="hr-HR"/>
        </w:rPr>
        <w:t xml:space="preserve"> Upravno</w:t>
      </w:r>
      <w:r w:rsidR="00075B00" w:rsidRPr="001031B2">
        <w:rPr>
          <w:rFonts w:ascii="Times New Roman" w:eastAsia="Times New Roman" w:hAnsi="Times New Roman" w:cs="Times New Roman"/>
          <w:sz w:val="24"/>
          <w:szCs w:val="24"/>
          <w:lang w:eastAsia="hr-HR"/>
        </w:rPr>
        <w:t>m</w:t>
      </w:r>
      <w:r w:rsidRPr="001031B2">
        <w:rPr>
          <w:rFonts w:ascii="Times New Roman" w:eastAsia="Times New Roman" w:hAnsi="Times New Roman" w:cs="Times New Roman"/>
          <w:sz w:val="24"/>
          <w:szCs w:val="24"/>
          <w:lang w:eastAsia="hr-HR"/>
        </w:rPr>
        <w:t xml:space="preserve"> vijeć</w:t>
      </w:r>
      <w:r w:rsidR="00075B00" w:rsidRPr="001031B2">
        <w:rPr>
          <w:rFonts w:ascii="Times New Roman" w:eastAsia="Times New Roman" w:hAnsi="Times New Roman" w:cs="Times New Roman"/>
          <w:sz w:val="24"/>
          <w:szCs w:val="24"/>
          <w:lang w:eastAsia="hr-HR"/>
        </w:rPr>
        <w:t xml:space="preserve">u dostavi na usvajanje prijedlog </w:t>
      </w:r>
      <w:r w:rsidR="004538B2">
        <w:rPr>
          <w:rFonts w:ascii="Times New Roman" w:eastAsia="Times New Roman" w:hAnsi="Times New Roman" w:cs="Times New Roman"/>
          <w:sz w:val="24"/>
          <w:szCs w:val="24"/>
          <w:lang w:eastAsia="hr-HR"/>
        </w:rPr>
        <w:t>polu</w:t>
      </w:r>
      <w:r w:rsidR="00075B00" w:rsidRPr="001031B2">
        <w:rPr>
          <w:rFonts w:ascii="Times New Roman" w:eastAsia="Times New Roman" w:hAnsi="Times New Roman" w:cs="Times New Roman"/>
          <w:sz w:val="24"/>
          <w:szCs w:val="24"/>
          <w:lang w:eastAsia="hr-HR"/>
        </w:rPr>
        <w:t>godišnjeg izvještaja o izvršenju financijskog plana.</w:t>
      </w:r>
    </w:p>
    <w:p w14:paraId="78E5D759" w14:textId="6878BB0A" w:rsidR="007D6DBA" w:rsidRPr="004538B2" w:rsidRDefault="004538B2" w:rsidP="007D6DBA">
      <w:pPr>
        <w:spacing w:after="0" w:line="240" w:lineRule="auto"/>
        <w:jc w:val="both"/>
        <w:rPr>
          <w:rFonts w:ascii="Times New Roman" w:eastAsia="Times New Roman" w:hAnsi="Times New Roman" w:cs="Times New Roman"/>
          <w:sz w:val="24"/>
          <w:szCs w:val="24"/>
          <w:lang w:eastAsia="hr-HR"/>
        </w:rPr>
      </w:pPr>
      <w:r w:rsidRPr="004538B2">
        <w:rPr>
          <w:rFonts w:ascii="Times New Roman" w:eastAsia="Times New Roman" w:hAnsi="Times New Roman" w:cs="Times New Roman"/>
          <w:sz w:val="24"/>
          <w:szCs w:val="24"/>
          <w:lang w:eastAsia="hr-HR"/>
        </w:rPr>
        <w:t>Polug</w:t>
      </w:r>
      <w:r w:rsidR="00075B00" w:rsidRPr="004538B2">
        <w:rPr>
          <w:rFonts w:ascii="Times New Roman" w:eastAsia="Times New Roman" w:hAnsi="Times New Roman" w:cs="Times New Roman"/>
          <w:sz w:val="24"/>
          <w:szCs w:val="24"/>
          <w:lang w:eastAsia="hr-HR"/>
        </w:rPr>
        <w:t>odišnji izvještaj o izvršenju financijskog plana sadrži</w:t>
      </w:r>
      <w:r w:rsidR="007D6DBA" w:rsidRPr="004538B2">
        <w:rPr>
          <w:rFonts w:ascii="Times New Roman" w:eastAsia="Times New Roman" w:hAnsi="Times New Roman" w:cs="Times New Roman"/>
          <w:sz w:val="24"/>
          <w:szCs w:val="24"/>
          <w:lang w:eastAsia="hr-HR"/>
        </w:rPr>
        <w:t xml:space="preserve"> </w:t>
      </w:r>
      <w:r w:rsidR="00075B00" w:rsidRPr="004538B2">
        <w:rPr>
          <w:rFonts w:ascii="Times New Roman" w:eastAsia="Times New Roman" w:hAnsi="Times New Roman" w:cs="Times New Roman"/>
          <w:sz w:val="24"/>
          <w:szCs w:val="24"/>
          <w:lang w:eastAsia="hr-HR"/>
        </w:rPr>
        <w:t xml:space="preserve">opći dio, posebni dio, obrazloženje i posebne izvještaje. </w:t>
      </w:r>
      <w:r w:rsidR="007D6DBA" w:rsidRPr="004538B2">
        <w:rPr>
          <w:rFonts w:ascii="Times New Roman" w:eastAsia="Times New Roman" w:hAnsi="Times New Roman" w:cs="Times New Roman"/>
          <w:sz w:val="24"/>
          <w:szCs w:val="24"/>
          <w:lang w:eastAsia="hr-HR"/>
        </w:rPr>
        <w:t xml:space="preserve"> </w:t>
      </w:r>
    </w:p>
    <w:p w14:paraId="6B438240" w14:textId="6908EE80" w:rsidR="007D6DBA" w:rsidRPr="004538B2" w:rsidRDefault="00075B00" w:rsidP="007D6DBA">
      <w:pPr>
        <w:spacing w:after="0" w:line="240" w:lineRule="auto"/>
        <w:jc w:val="both"/>
        <w:rPr>
          <w:rFonts w:ascii="Times New Roman" w:eastAsia="Times New Roman" w:hAnsi="Times New Roman" w:cs="Times New Roman"/>
          <w:sz w:val="24"/>
          <w:szCs w:val="24"/>
          <w:lang w:eastAsia="hr-HR"/>
        </w:rPr>
      </w:pPr>
      <w:r w:rsidRPr="004538B2">
        <w:rPr>
          <w:rFonts w:ascii="Times New Roman" w:eastAsia="Times New Roman" w:hAnsi="Times New Roman" w:cs="Times New Roman"/>
          <w:sz w:val="24"/>
          <w:szCs w:val="24"/>
          <w:lang w:eastAsia="hr-HR"/>
        </w:rPr>
        <w:t xml:space="preserve">Opći dio se sastoji od sažetka Računa prihoda i rashoda i Računa financiranja, Računa prihoda i rashoda i Računa financiranja. </w:t>
      </w:r>
    </w:p>
    <w:p w14:paraId="16B29AF7" w14:textId="2C2462E2" w:rsidR="00D06F88" w:rsidRPr="004538B2" w:rsidRDefault="00D06F88" w:rsidP="007D6DBA">
      <w:pPr>
        <w:spacing w:after="0" w:line="240" w:lineRule="auto"/>
        <w:jc w:val="both"/>
        <w:rPr>
          <w:rFonts w:ascii="Times New Roman" w:eastAsia="Times New Roman" w:hAnsi="Times New Roman" w:cs="Times New Roman"/>
          <w:sz w:val="24"/>
          <w:szCs w:val="24"/>
          <w:lang w:eastAsia="hr-HR"/>
        </w:rPr>
      </w:pPr>
      <w:r w:rsidRPr="004538B2">
        <w:rPr>
          <w:rFonts w:ascii="Times New Roman" w:eastAsia="Times New Roman" w:hAnsi="Times New Roman" w:cs="Times New Roman"/>
          <w:sz w:val="24"/>
          <w:szCs w:val="24"/>
          <w:lang w:eastAsia="hr-HR"/>
        </w:rPr>
        <w:t xml:space="preserve">Posebni dio polugodišnjeg izvještaja o izvršenju financijskog plana iskazuje se u izvještaju po programskoj klasifikaciji. </w:t>
      </w:r>
    </w:p>
    <w:p w14:paraId="0AF24402" w14:textId="29525BCF" w:rsidR="00D06F88" w:rsidRPr="004538B2" w:rsidRDefault="00D06F88" w:rsidP="007D6DBA">
      <w:pPr>
        <w:spacing w:after="0" w:line="240" w:lineRule="auto"/>
        <w:jc w:val="both"/>
        <w:rPr>
          <w:rFonts w:ascii="Times New Roman" w:eastAsia="Times New Roman" w:hAnsi="Times New Roman" w:cs="Times New Roman"/>
          <w:sz w:val="24"/>
          <w:szCs w:val="24"/>
          <w:lang w:eastAsia="hr-HR"/>
        </w:rPr>
      </w:pPr>
      <w:r w:rsidRPr="004538B2">
        <w:rPr>
          <w:rFonts w:ascii="Times New Roman" w:eastAsia="Times New Roman" w:hAnsi="Times New Roman" w:cs="Times New Roman"/>
          <w:sz w:val="24"/>
          <w:szCs w:val="24"/>
          <w:lang w:eastAsia="hr-HR"/>
        </w:rPr>
        <w:t xml:space="preserve">Obrazloženje polugodišnjeg izvještaja o izvršenju financijskog plana sadrži obrazloženje općeg djela kroz obrazloženje ostvarenje prihoda i rashoda, primitaka i izdataka u izvještajnom razdoblju te obrazloženje </w:t>
      </w:r>
      <w:r w:rsidR="00623885" w:rsidRPr="004538B2">
        <w:rPr>
          <w:rFonts w:ascii="Times New Roman" w:eastAsia="Times New Roman" w:hAnsi="Times New Roman" w:cs="Times New Roman"/>
          <w:sz w:val="24"/>
          <w:szCs w:val="24"/>
          <w:lang w:eastAsia="hr-HR"/>
        </w:rPr>
        <w:t xml:space="preserve">prenesenog viška iz prethodne godine i viška za prijenos u sljedeće izvještajno razdoblje. </w:t>
      </w:r>
    </w:p>
    <w:p w14:paraId="26979DC4" w14:textId="081FD24F" w:rsidR="00075B00" w:rsidRPr="009F26E1" w:rsidRDefault="002F1D15" w:rsidP="002F1D15">
      <w:pPr>
        <w:jc w:val="both"/>
        <w:rPr>
          <w:rFonts w:ascii="Times New Roman" w:hAnsi="Times New Roman" w:cs="Times New Roman"/>
          <w:sz w:val="24"/>
          <w:szCs w:val="24"/>
        </w:rPr>
      </w:pPr>
      <w:r w:rsidRPr="004538B2">
        <w:rPr>
          <w:rFonts w:ascii="Times New Roman" w:hAnsi="Times New Roman" w:cs="Times New Roman"/>
          <w:sz w:val="24"/>
          <w:szCs w:val="24"/>
        </w:rPr>
        <w:t>Obrazloženje još sadrži i posebne izvještaje a to su stanje novčanih sredstava na računu, Izvještaj o zaduživanju na domaćem i stranom tržištu novca i kapitala</w:t>
      </w:r>
      <w:r w:rsidR="004538B2">
        <w:rPr>
          <w:rFonts w:ascii="Times New Roman" w:hAnsi="Times New Roman" w:cs="Times New Roman"/>
          <w:sz w:val="24"/>
          <w:szCs w:val="24"/>
        </w:rPr>
        <w:t>,</w:t>
      </w:r>
      <w:r w:rsidRPr="004538B2">
        <w:rPr>
          <w:rFonts w:ascii="Times New Roman" w:hAnsi="Times New Roman" w:cs="Times New Roman"/>
          <w:sz w:val="24"/>
          <w:szCs w:val="24"/>
        </w:rPr>
        <w:t xml:space="preserve"> Izvještaj o danim jamstvima i plaćanjima po protestiranim jamstvima, izvještaj o danim zajmovima i </w:t>
      </w:r>
      <w:r w:rsidRPr="009F26E1">
        <w:rPr>
          <w:rFonts w:ascii="Times New Roman" w:hAnsi="Times New Roman" w:cs="Times New Roman"/>
          <w:sz w:val="24"/>
          <w:szCs w:val="24"/>
        </w:rPr>
        <w:t>pot</w:t>
      </w:r>
      <w:r w:rsidR="004538B2" w:rsidRPr="009F26E1">
        <w:rPr>
          <w:rFonts w:ascii="Times New Roman" w:hAnsi="Times New Roman" w:cs="Times New Roman"/>
          <w:sz w:val="24"/>
          <w:szCs w:val="24"/>
        </w:rPr>
        <w:t>raživanjima po danim zajmovima.</w:t>
      </w:r>
    </w:p>
    <w:p w14:paraId="17E8CEFC" w14:textId="77777777" w:rsidR="007D6DBA" w:rsidRPr="009F26E1" w:rsidRDefault="007D6DBA" w:rsidP="007D6DBA">
      <w:pPr>
        <w:spacing w:after="0" w:line="240" w:lineRule="auto"/>
        <w:jc w:val="both"/>
        <w:rPr>
          <w:rFonts w:ascii="Times New Roman" w:eastAsia="Times New Roman" w:hAnsi="Times New Roman" w:cs="Times New Roman"/>
          <w:b/>
          <w:sz w:val="24"/>
          <w:szCs w:val="24"/>
          <w:lang w:eastAsia="hr-HR"/>
        </w:rPr>
      </w:pPr>
      <w:r w:rsidRPr="009F26E1">
        <w:rPr>
          <w:rFonts w:ascii="Times New Roman" w:eastAsia="Times New Roman" w:hAnsi="Times New Roman" w:cs="Times New Roman"/>
          <w:b/>
          <w:sz w:val="24"/>
          <w:szCs w:val="24"/>
          <w:lang w:eastAsia="hr-HR"/>
        </w:rPr>
        <w:t>Prihodi poslovanja</w:t>
      </w:r>
    </w:p>
    <w:p w14:paraId="5959453B" w14:textId="77777777" w:rsidR="007D6DBA" w:rsidRPr="009F26E1" w:rsidRDefault="007D6DBA" w:rsidP="007D6DBA">
      <w:pPr>
        <w:spacing w:after="0" w:line="240" w:lineRule="auto"/>
        <w:jc w:val="both"/>
        <w:rPr>
          <w:rFonts w:ascii="Times New Roman" w:eastAsia="Times New Roman" w:hAnsi="Times New Roman" w:cs="Times New Roman"/>
          <w:b/>
          <w:sz w:val="24"/>
          <w:szCs w:val="24"/>
          <w:lang w:eastAsia="hr-HR"/>
        </w:rPr>
      </w:pPr>
    </w:p>
    <w:p w14:paraId="50C1BE4D" w14:textId="2A684B16" w:rsidR="007D6DBA" w:rsidRDefault="002640E6" w:rsidP="00FD4AF8">
      <w:pPr>
        <w:spacing w:after="0"/>
        <w:jc w:val="both"/>
        <w:rPr>
          <w:rFonts w:ascii="Times New Roman" w:eastAsia="Times New Roman" w:hAnsi="Times New Roman" w:cs="Times New Roman"/>
          <w:sz w:val="24"/>
          <w:szCs w:val="24"/>
          <w:lang w:eastAsia="hr-HR"/>
        </w:rPr>
      </w:pPr>
      <w:r w:rsidRPr="009F26E1">
        <w:rPr>
          <w:rFonts w:ascii="Times New Roman" w:eastAsia="Times New Roman" w:hAnsi="Times New Roman" w:cs="Times New Roman"/>
          <w:b/>
          <w:bCs/>
          <w:sz w:val="24"/>
          <w:szCs w:val="24"/>
          <w:lang w:eastAsia="hr-HR"/>
        </w:rPr>
        <w:t>6</w:t>
      </w:r>
      <w:r w:rsidRPr="009F26E1">
        <w:rPr>
          <w:rFonts w:ascii="Times New Roman" w:eastAsia="Times New Roman" w:hAnsi="Times New Roman" w:cs="Times New Roman"/>
          <w:sz w:val="24"/>
          <w:szCs w:val="24"/>
          <w:lang w:eastAsia="hr-HR"/>
        </w:rPr>
        <w:t xml:space="preserve"> - </w:t>
      </w:r>
      <w:r w:rsidR="007D6DBA" w:rsidRPr="009F26E1">
        <w:rPr>
          <w:rFonts w:ascii="Times New Roman" w:eastAsia="Times New Roman" w:hAnsi="Times New Roman" w:cs="Times New Roman"/>
          <w:sz w:val="24"/>
          <w:szCs w:val="24"/>
          <w:lang w:eastAsia="hr-HR"/>
        </w:rPr>
        <w:t xml:space="preserve">Ostvareni prihodi poslovanja iznose </w:t>
      </w:r>
      <w:r w:rsidR="009F26E1">
        <w:rPr>
          <w:rFonts w:ascii="Times New Roman" w:eastAsia="Times New Roman" w:hAnsi="Times New Roman" w:cs="Times New Roman"/>
          <w:sz w:val="24"/>
          <w:szCs w:val="24"/>
          <w:lang w:eastAsia="hr-HR"/>
        </w:rPr>
        <w:t>167.180,66</w:t>
      </w:r>
      <w:r w:rsidRPr="009F26E1">
        <w:rPr>
          <w:rFonts w:ascii="Times New Roman" w:eastAsia="Times New Roman" w:hAnsi="Times New Roman" w:cs="Times New Roman"/>
          <w:sz w:val="24"/>
          <w:szCs w:val="24"/>
          <w:lang w:eastAsia="hr-HR"/>
        </w:rPr>
        <w:t xml:space="preserve"> eura</w:t>
      </w:r>
      <w:r w:rsidR="007D6DBA" w:rsidRPr="009F26E1">
        <w:rPr>
          <w:rFonts w:ascii="Times New Roman" w:eastAsia="Times New Roman" w:hAnsi="Times New Roman" w:cs="Times New Roman"/>
          <w:sz w:val="24"/>
          <w:szCs w:val="24"/>
          <w:lang w:eastAsia="hr-HR"/>
        </w:rPr>
        <w:t xml:space="preserve"> odnosno  </w:t>
      </w:r>
      <w:r w:rsidR="009F26E1">
        <w:rPr>
          <w:rFonts w:ascii="Times New Roman" w:eastAsia="Times New Roman" w:hAnsi="Times New Roman" w:cs="Times New Roman"/>
          <w:sz w:val="24"/>
          <w:szCs w:val="24"/>
          <w:lang w:eastAsia="hr-HR"/>
        </w:rPr>
        <w:t>26,58</w:t>
      </w:r>
      <w:r w:rsidR="007D6DBA" w:rsidRPr="009F26E1">
        <w:rPr>
          <w:rFonts w:ascii="Times New Roman" w:eastAsia="Times New Roman" w:hAnsi="Times New Roman" w:cs="Times New Roman"/>
          <w:sz w:val="24"/>
          <w:szCs w:val="24"/>
          <w:lang w:eastAsia="hr-HR"/>
        </w:rPr>
        <w:t>% izvornog  plan 202</w:t>
      </w:r>
      <w:r w:rsidR="009F26E1">
        <w:rPr>
          <w:rFonts w:ascii="Times New Roman" w:eastAsia="Times New Roman" w:hAnsi="Times New Roman" w:cs="Times New Roman"/>
          <w:sz w:val="24"/>
          <w:szCs w:val="24"/>
          <w:lang w:eastAsia="hr-HR"/>
        </w:rPr>
        <w:t>5</w:t>
      </w:r>
      <w:r w:rsidR="007D6DBA" w:rsidRPr="009F26E1">
        <w:rPr>
          <w:rFonts w:ascii="Times New Roman" w:eastAsia="Times New Roman" w:hAnsi="Times New Roman" w:cs="Times New Roman"/>
          <w:sz w:val="24"/>
          <w:szCs w:val="24"/>
          <w:lang w:eastAsia="hr-HR"/>
        </w:rPr>
        <w:t xml:space="preserve">. godine. </w:t>
      </w:r>
    </w:p>
    <w:p w14:paraId="40DEF1F4" w14:textId="77777777" w:rsidR="009F26E1" w:rsidRPr="009F26E1" w:rsidRDefault="009F26E1" w:rsidP="00FD4AF8">
      <w:pPr>
        <w:spacing w:after="0"/>
        <w:jc w:val="both"/>
        <w:rPr>
          <w:rFonts w:ascii="Times New Roman" w:eastAsia="Times New Roman" w:hAnsi="Times New Roman" w:cs="Times New Roman"/>
          <w:sz w:val="24"/>
          <w:szCs w:val="24"/>
          <w:lang w:eastAsia="hr-HR"/>
        </w:rPr>
      </w:pPr>
    </w:p>
    <w:p w14:paraId="6960CCEC" w14:textId="5D75D0FB" w:rsidR="009F5655" w:rsidRDefault="009F5655" w:rsidP="00FD4AF8">
      <w:pPr>
        <w:spacing w:after="0"/>
        <w:jc w:val="both"/>
        <w:rPr>
          <w:rFonts w:ascii="Times New Roman" w:hAnsi="Times New Roman" w:cs="Times New Roman"/>
          <w:sz w:val="24"/>
          <w:szCs w:val="24"/>
        </w:rPr>
      </w:pPr>
      <w:r w:rsidRPr="009F26E1">
        <w:rPr>
          <w:rFonts w:ascii="Times New Roman" w:hAnsi="Times New Roman" w:cs="Times New Roman"/>
          <w:b/>
          <w:bCs/>
          <w:sz w:val="24"/>
          <w:szCs w:val="24"/>
        </w:rPr>
        <w:t>65</w:t>
      </w:r>
      <w:r w:rsidRPr="009F26E1">
        <w:rPr>
          <w:rFonts w:ascii="Times New Roman" w:hAnsi="Times New Roman" w:cs="Times New Roman"/>
          <w:sz w:val="24"/>
          <w:szCs w:val="24"/>
        </w:rPr>
        <w:t xml:space="preserve"> - Prihodi od upravnih i administrativnih pristojbi, pristojbi po posebnim propisima i naknada ostvareni su iznosu od </w:t>
      </w:r>
      <w:r w:rsidR="009F26E1" w:rsidRPr="009F26E1">
        <w:rPr>
          <w:rFonts w:ascii="Times New Roman" w:hAnsi="Times New Roman" w:cs="Times New Roman"/>
          <w:sz w:val="24"/>
          <w:szCs w:val="24"/>
        </w:rPr>
        <w:t>17.495,00</w:t>
      </w:r>
      <w:r w:rsidRPr="009F26E1">
        <w:rPr>
          <w:rFonts w:ascii="Times New Roman" w:hAnsi="Times New Roman" w:cs="Times New Roman"/>
          <w:sz w:val="24"/>
          <w:szCs w:val="24"/>
        </w:rPr>
        <w:t xml:space="preserve"> eura odnosno </w:t>
      </w:r>
      <w:r w:rsidR="009F26E1">
        <w:rPr>
          <w:rFonts w:ascii="Times New Roman" w:hAnsi="Times New Roman" w:cs="Times New Roman"/>
          <w:sz w:val="24"/>
          <w:szCs w:val="24"/>
        </w:rPr>
        <w:t>114,49%</w:t>
      </w:r>
      <w:r w:rsidRPr="009F26E1">
        <w:rPr>
          <w:rFonts w:ascii="Times New Roman" w:hAnsi="Times New Roman" w:cs="Times New Roman"/>
          <w:sz w:val="24"/>
          <w:szCs w:val="24"/>
        </w:rPr>
        <w:t xml:space="preserve"> </w:t>
      </w:r>
      <w:r w:rsidR="00296B57" w:rsidRPr="009F26E1">
        <w:rPr>
          <w:rFonts w:ascii="Times New Roman" w:hAnsi="Times New Roman" w:cs="Times New Roman"/>
          <w:sz w:val="24"/>
          <w:szCs w:val="24"/>
        </w:rPr>
        <w:t>izvršenog u</w:t>
      </w:r>
      <w:r w:rsidRPr="009F26E1">
        <w:rPr>
          <w:rFonts w:ascii="Times New Roman" w:hAnsi="Times New Roman" w:cs="Times New Roman"/>
          <w:sz w:val="24"/>
          <w:szCs w:val="24"/>
        </w:rPr>
        <w:t xml:space="preserve"> isto</w:t>
      </w:r>
      <w:r w:rsidR="00296B57" w:rsidRPr="009F26E1">
        <w:rPr>
          <w:rFonts w:ascii="Times New Roman" w:hAnsi="Times New Roman" w:cs="Times New Roman"/>
          <w:sz w:val="24"/>
          <w:szCs w:val="24"/>
        </w:rPr>
        <w:t>m</w:t>
      </w:r>
      <w:r w:rsidRPr="009F26E1">
        <w:rPr>
          <w:rFonts w:ascii="Times New Roman" w:hAnsi="Times New Roman" w:cs="Times New Roman"/>
          <w:sz w:val="24"/>
          <w:szCs w:val="24"/>
        </w:rPr>
        <w:t xml:space="preserve"> izvještajno</w:t>
      </w:r>
      <w:r w:rsidR="00296B57" w:rsidRPr="009F26E1">
        <w:rPr>
          <w:rFonts w:ascii="Times New Roman" w:hAnsi="Times New Roman" w:cs="Times New Roman"/>
          <w:sz w:val="24"/>
          <w:szCs w:val="24"/>
        </w:rPr>
        <w:t>m</w:t>
      </w:r>
      <w:r w:rsidRPr="009F26E1">
        <w:rPr>
          <w:rFonts w:ascii="Times New Roman" w:hAnsi="Times New Roman" w:cs="Times New Roman"/>
          <w:sz w:val="24"/>
          <w:szCs w:val="24"/>
        </w:rPr>
        <w:t xml:space="preserve"> razdoblj</w:t>
      </w:r>
      <w:r w:rsidR="00296B57" w:rsidRPr="009F26E1">
        <w:rPr>
          <w:rFonts w:ascii="Times New Roman" w:hAnsi="Times New Roman" w:cs="Times New Roman"/>
          <w:sz w:val="24"/>
          <w:szCs w:val="24"/>
        </w:rPr>
        <w:t>u</w:t>
      </w:r>
      <w:r w:rsidR="009F26E1">
        <w:rPr>
          <w:rFonts w:ascii="Times New Roman" w:hAnsi="Times New Roman" w:cs="Times New Roman"/>
          <w:sz w:val="24"/>
          <w:szCs w:val="24"/>
        </w:rPr>
        <w:t xml:space="preserve"> prethodne godine, </w:t>
      </w:r>
      <w:r w:rsidRPr="009F26E1">
        <w:rPr>
          <w:rFonts w:ascii="Times New Roman" w:hAnsi="Times New Roman" w:cs="Times New Roman"/>
          <w:sz w:val="24"/>
          <w:szCs w:val="24"/>
        </w:rPr>
        <w:t xml:space="preserve"> a odnose se na uplate roditelja za sufinanciranje rada dječjeg vrtića. </w:t>
      </w:r>
    </w:p>
    <w:p w14:paraId="43F4E8B8" w14:textId="77777777" w:rsidR="009F26E1" w:rsidRPr="009F26E1" w:rsidRDefault="009F26E1" w:rsidP="00FD4AF8">
      <w:pPr>
        <w:spacing w:after="0"/>
        <w:jc w:val="both"/>
        <w:rPr>
          <w:rFonts w:ascii="Times New Roman" w:hAnsi="Times New Roman" w:cs="Times New Roman"/>
          <w:sz w:val="24"/>
          <w:szCs w:val="24"/>
        </w:rPr>
      </w:pPr>
    </w:p>
    <w:p w14:paraId="110DACF2" w14:textId="78D296C4" w:rsidR="00793AD5" w:rsidRPr="009F26E1" w:rsidRDefault="009F5655" w:rsidP="00A36E63">
      <w:pPr>
        <w:spacing w:after="0"/>
        <w:jc w:val="both"/>
        <w:rPr>
          <w:rFonts w:ascii="Times New Roman" w:hAnsi="Times New Roman" w:cs="Times New Roman"/>
          <w:sz w:val="24"/>
          <w:szCs w:val="24"/>
        </w:rPr>
      </w:pPr>
      <w:r w:rsidRPr="009F26E1">
        <w:rPr>
          <w:rFonts w:ascii="Times New Roman" w:hAnsi="Times New Roman" w:cs="Times New Roman"/>
          <w:b/>
          <w:bCs/>
          <w:sz w:val="24"/>
          <w:szCs w:val="24"/>
        </w:rPr>
        <w:t xml:space="preserve">67 </w:t>
      </w:r>
      <w:r w:rsidRPr="009F26E1">
        <w:rPr>
          <w:rFonts w:ascii="Times New Roman" w:hAnsi="Times New Roman" w:cs="Times New Roman"/>
          <w:sz w:val="24"/>
          <w:szCs w:val="24"/>
        </w:rPr>
        <w:t xml:space="preserve">- Prihodi iz nadležnog proračuna i od HZZO-a temeljem ugovornih obveza ostvareni su u iznosu od </w:t>
      </w:r>
      <w:r w:rsidR="009F26E1">
        <w:rPr>
          <w:rFonts w:ascii="Times New Roman" w:hAnsi="Times New Roman" w:cs="Times New Roman"/>
          <w:sz w:val="24"/>
          <w:szCs w:val="24"/>
        </w:rPr>
        <w:t>149.685,66</w:t>
      </w:r>
      <w:r w:rsidRPr="009F26E1">
        <w:rPr>
          <w:rFonts w:ascii="Times New Roman" w:hAnsi="Times New Roman" w:cs="Times New Roman"/>
          <w:sz w:val="24"/>
          <w:szCs w:val="24"/>
        </w:rPr>
        <w:t xml:space="preserve"> eura </w:t>
      </w:r>
      <w:r w:rsidR="00FD4AF8" w:rsidRPr="009F26E1">
        <w:rPr>
          <w:rFonts w:ascii="Times New Roman" w:hAnsi="Times New Roman" w:cs="Times New Roman"/>
          <w:sz w:val="24"/>
          <w:szCs w:val="24"/>
        </w:rPr>
        <w:t xml:space="preserve">odnosno </w:t>
      </w:r>
      <w:r w:rsidR="009F26E1">
        <w:rPr>
          <w:rFonts w:ascii="Times New Roman" w:hAnsi="Times New Roman" w:cs="Times New Roman"/>
          <w:sz w:val="24"/>
          <w:szCs w:val="24"/>
        </w:rPr>
        <w:t>29,59</w:t>
      </w:r>
      <w:r w:rsidR="00FD4AF8" w:rsidRPr="009F26E1">
        <w:rPr>
          <w:rFonts w:ascii="Times New Roman" w:hAnsi="Times New Roman" w:cs="Times New Roman"/>
          <w:sz w:val="24"/>
          <w:szCs w:val="24"/>
        </w:rPr>
        <w:t>% plana 202</w:t>
      </w:r>
      <w:r w:rsidR="009F26E1">
        <w:rPr>
          <w:rFonts w:ascii="Times New Roman" w:hAnsi="Times New Roman" w:cs="Times New Roman"/>
          <w:sz w:val="24"/>
          <w:szCs w:val="24"/>
        </w:rPr>
        <w:t>5</w:t>
      </w:r>
      <w:r w:rsidR="00FD4AF8" w:rsidRPr="009F26E1">
        <w:rPr>
          <w:rFonts w:ascii="Times New Roman" w:hAnsi="Times New Roman" w:cs="Times New Roman"/>
          <w:sz w:val="24"/>
          <w:szCs w:val="24"/>
        </w:rPr>
        <w:t xml:space="preserve">. godine </w:t>
      </w:r>
      <w:r w:rsidRPr="009F26E1">
        <w:rPr>
          <w:rFonts w:ascii="Times New Roman" w:hAnsi="Times New Roman" w:cs="Times New Roman"/>
          <w:sz w:val="24"/>
          <w:szCs w:val="24"/>
        </w:rPr>
        <w:t xml:space="preserve">a odnosi se na prihode iz proračuna Općine Bibinje za financiranje rashoda poslovanja i prihode iz proračuna  Općine Bibinje za financiranje projekta Ispunjenije </w:t>
      </w:r>
      <w:r w:rsidR="00296B57" w:rsidRPr="009F26E1">
        <w:rPr>
          <w:rFonts w:ascii="Times New Roman" w:hAnsi="Times New Roman" w:cs="Times New Roman"/>
          <w:sz w:val="24"/>
          <w:szCs w:val="24"/>
        </w:rPr>
        <w:t>djetinjstvo. Razlog odstupanja u odnosu na prethodnu godinu</w:t>
      </w:r>
      <w:r w:rsidRPr="009F26E1">
        <w:rPr>
          <w:rFonts w:ascii="Times New Roman" w:hAnsi="Times New Roman" w:cs="Times New Roman"/>
          <w:sz w:val="24"/>
          <w:szCs w:val="24"/>
        </w:rPr>
        <w:t xml:space="preserve"> porast rashoda za zaposlene i porast troškova namirnica koji se financiraju iz proračuna Općine Bibinje. </w:t>
      </w:r>
    </w:p>
    <w:p w14:paraId="7D808364" w14:textId="77777777" w:rsidR="002640E6" w:rsidRPr="009F26E1" w:rsidRDefault="002640E6" w:rsidP="002640E6">
      <w:pPr>
        <w:spacing w:after="0"/>
        <w:jc w:val="both"/>
        <w:rPr>
          <w:rFonts w:ascii="Times New Roman" w:eastAsia="Times New Roman" w:hAnsi="Times New Roman" w:cs="Times New Roman"/>
          <w:sz w:val="24"/>
          <w:szCs w:val="24"/>
          <w:lang w:eastAsia="hr-HR"/>
        </w:rPr>
      </w:pPr>
    </w:p>
    <w:p w14:paraId="33AE6FF5" w14:textId="77777777" w:rsidR="007D6DBA" w:rsidRPr="009F26E1" w:rsidRDefault="007D6DBA" w:rsidP="007D6DBA">
      <w:pPr>
        <w:spacing w:after="0" w:line="240" w:lineRule="auto"/>
        <w:jc w:val="both"/>
        <w:rPr>
          <w:rFonts w:ascii="Times New Roman" w:eastAsia="Times New Roman" w:hAnsi="Times New Roman" w:cs="Times New Roman"/>
          <w:b/>
          <w:sz w:val="24"/>
          <w:szCs w:val="24"/>
          <w:lang w:eastAsia="hr-HR"/>
        </w:rPr>
      </w:pPr>
      <w:r w:rsidRPr="009F26E1">
        <w:rPr>
          <w:rFonts w:ascii="Times New Roman" w:eastAsia="Times New Roman" w:hAnsi="Times New Roman" w:cs="Times New Roman"/>
          <w:b/>
          <w:sz w:val="24"/>
          <w:szCs w:val="24"/>
          <w:lang w:eastAsia="hr-HR"/>
        </w:rPr>
        <w:t>Prihodi od prodaje nefinancijske imovine</w:t>
      </w:r>
    </w:p>
    <w:p w14:paraId="4609D7A1" w14:textId="77777777" w:rsidR="007D6DBA" w:rsidRPr="009F26E1" w:rsidRDefault="007D6DBA" w:rsidP="007D6DBA">
      <w:pPr>
        <w:spacing w:after="0" w:line="240" w:lineRule="auto"/>
        <w:jc w:val="both"/>
        <w:rPr>
          <w:rFonts w:ascii="Times New Roman" w:eastAsia="Times New Roman" w:hAnsi="Times New Roman" w:cs="Times New Roman"/>
          <w:b/>
          <w:sz w:val="24"/>
          <w:szCs w:val="24"/>
          <w:lang w:eastAsia="hr-HR"/>
        </w:rPr>
      </w:pPr>
    </w:p>
    <w:p w14:paraId="02A21C3A" w14:textId="22B0069A" w:rsidR="007D6DBA" w:rsidRPr="009F26E1" w:rsidRDefault="007D6DBA" w:rsidP="007D6DBA">
      <w:pPr>
        <w:spacing w:after="0" w:line="240" w:lineRule="auto"/>
        <w:jc w:val="both"/>
        <w:rPr>
          <w:rFonts w:ascii="Times New Roman" w:eastAsia="Times New Roman" w:hAnsi="Times New Roman" w:cs="Times New Roman"/>
          <w:sz w:val="24"/>
          <w:szCs w:val="24"/>
          <w:lang w:eastAsia="hr-HR"/>
        </w:rPr>
      </w:pPr>
      <w:r w:rsidRPr="009F26E1">
        <w:rPr>
          <w:rFonts w:ascii="Times New Roman" w:eastAsia="Times New Roman" w:hAnsi="Times New Roman" w:cs="Times New Roman"/>
          <w:sz w:val="24"/>
          <w:szCs w:val="24"/>
          <w:lang w:eastAsia="hr-HR"/>
        </w:rPr>
        <w:t xml:space="preserve">Prihodi od prodaje nefinancijske imovine  </w:t>
      </w:r>
      <w:r w:rsidR="00E22CDB" w:rsidRPr="009F26E1">
        <w:rPr>
          <w:rFonts w:ascii="Times New Roman" w:eastAsia="Times New Roman" w:hAnsi="Times New Roman" w:cs="Times New Roman"/>
          <w:sz w:val="24"/>
          <w:szCs w:val="24"/>
          <w:lang w:eastAsia="hr-HR"/>
        </w:rPr>
        <w:t xml:space="preserve">nisu ostvareni. </w:t>
      </w:r>
    </w:p>
    <w:p w14:paraId="20217D4B" w14:textId="77777777" w:rsidR="007D6DBA" w:rsidRPr="00662A6E" w:rsidRDefault="007D6DBA" w:rsidP="007D6DBA">
      <w:pPr>
        <w:spacing w:after="0" w:line="240" w:lineRule="auto"/>
        <w:jc w:val="both"/>
        <w:rPr>
          <w:rFonts w:ascii="Times New Roman" w:eastAsia="Times New Roman" w:hAnsi="Times New Roman" w:cs="Times New Roman"/>
          <w:b/>
          <w:color w:val="FF0000"/>
          <w:sz w:val="24"/>
          <w:szCs w:val="24"/>
          <w:lang w:eastAsia="hr-HR"/>
        </w:rPr>
      </w:pPr>
    </w:p>
    <w:p w14:paraId="3FD05DC5" w14:textId="77777777" w:rsidR="007D6DBA" w:rsidRPr="009F26E1" w:rsidRDefault="007D6DBA" w:rsidP="007D6DBA">
      <w:pPr>
        <w:spacing w:after="0" w:line="240" w:lineRule="auto"/>
        <w:jc w:val="both"/>
        <w:rPr>
          <w:rFonts w:ascii="Times New Roman" w:eastAsia="Times New Roman" w:hAnsi="Times New Roman" w:cs="Times New Roman"/>
          <w:b/>
          <w:sz w:val="24"/>
          <w:szCs w:val="24"/>
          <w:lang w:eastAsia="hr-HR"/>
        </w:rPr>
      </w:pPr>
      <w:r w:rsidRPr="009F26E1">
        <w:rPr>
          <w:rFonts w:ascii="Times New Roman" w:eastAsia="Times New Roman" w:hAnsi="Times New Roman" w:cs="Times New Roman"/>
          <w:b/>
          <w:sz w:val="24"/>
          <w:szCs w:val="24"/>
          <w:lang w:eastAsia="hr-HR"/>
        </w:rPr>
        <w:t>Rashodi poslovanja</w:t>
      </w:r>
    </w:p>
    <w:p w14:paraId="21A72760" w14:textId="249E525D" w:rsidR="00FD4AF8" w:rsidRPr="009F26E1" w:rsidRDefault="00FD4AF8" w:rsidP="007D6DBA">
      <w:pPr>
        <w:spacing w:after="0" w:line="240" w:lineRule="auto"/>
        <w:jc w:val="both"/>
        <w:rPr>
          <w:rFonts w:ascii="Times New Roman" w:eastAsia="Times New Roman" w:hAnsi="Times New Roman" w:cs="Times New Roman"/>
          <w:sz w:val="24"/>
          <w:szCs w:val="24"/>
          <w:lang w:eastAsia="hr-HR"/>
        </w:rPr>
      </w:pPr>
    </w:p>
    <w:p w14:paraId="322BF063" w14:textId="3D5C6AE7" w:rsidR="00FD4AF8" w:rsidRPr="009F26E1" w:rsidRDefault="00FD4AF8" w:rsidP="00FD4AF8">
      <w:pPr>
        <w:spacing w:after="0"/>
        <w:jc w:val="both"/>
        <w:rPr>
          <w:rFonts w:ascii="Times New Roman" w:hAnsi="Times New Roman" w:cs="Times New Roman"/>
          <w:sz w:val="24"/>
          <w:szCs w:val="24"/>
        </w:rPr>
      </w:pPr>
      <w:r w:rsidRPr="009F26E1">
        <w:rPr>
          <w:rFonts w:ascii="Times New Roman" w:hAnsi="Times New Roman" w:cs="Times New Roman"/>
          <w:b/>
          <w:bCs/>
          <w:sz w:val="24"/>
          <w:szCs w:val="24"/>
        </w:rPr>
        <w:t xml:space="preserve">3 </w:t>
      </w:r>
      <w:r w:rsidRPr="009F26E1">
        <w:rPr>
          <w:rFonts w:ascii="Times New Roman" w:hAnsi="Times New Roman" w:cs="Times New Roman"/>
          <w:sz w:val="24"/>
          <w:szCs w:val="24"/>
        </w:rPr>
        <w:t xml:space="preserve">- Ostvareni rashodi poslovanja iznose </w:t>
      </w:r>
      <w:r w:rsidR="009F26E1">
        <w:rPr>
          <w:rFonts w:ascii="Times New Roman" w:hAnsi="Times New Roman" w:cs="Times New Roman"/>
          <w:sz w:val="24"/>
          <w:szCs w:val="24"/>
        </w:rPr>
        <w:t>188.775,20</w:t>
      </w:r>
      <w:r w:rsidRPr="009F26E1">
        <w:rPr>
          <w:rFonts w:ascii="Times New Roman" w:hAnsi="Times New Roman" w:cs="Times New Roman"/>
          <w:sz w:val="24"/>
          <w:szCs w:val="24"/>
        </w:rPr>
        <w:t xml:space="preserve"> eura odnosno </w:t>
      </w:r>
      <w:r w:rsidR="009F26E1">
        <w:rPr>
          <w:rFonts w:ascii="Times New Roman" w:hAnsi="Times New Roman" w:cs="Times New Roman"/>
          <w:sz w:val="24"/>
          <w:szCs w:val="24"/>
        </w:rPr>
        <w:t>30,02</w:t>
      </w:r>
      <w:r w:rsidRPr="009F26E1">
        <w:rPr>
          <w:rFonts w:ascii="Times New Roman" w:hAnsi="Times New Roman" w:cs="Times New Roman"/>
          <w:sz w:val="24"/>
          <w:szCs w:val="24"/>
        </w:rPr>
        <w:t>% plana 202</w:t>
      </w:r>
      <w:r w:rsidR="009F26E1">
        <w:rPr>
          <w:rFonts w:ascii="Times New Roman" w:hAnsi="Times New Roman" w:cs="Times New Roman"/>
          <w:sz w:val="24"/>
          <w:szCs w:val="24"/>
        </w:rPr>
        <w:t>5</w:t>
      </w:r>
      <w:r w:rsidRPr="009F26E1">
        <w:rPr>
          <w:rFonts w:ascii="Times New Roman" w:hAnsi="Times New Roman" w:cs="Times New Roman"/>
          <w:sz w:val="24"/>
          <w:szCs w:val="24"/>
        </w:rPr>
        <w:t xml:space="preserve">. godine. </w:t>
      </w:r>
    </w:p>
    <w:p w14:paraId="73B5E116" w14:textId="05E83015" w:rsidR="00FD4AF8" w:rsidRDefault="00FD4AF8"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bCs/>
          <w:sz w:val="24"/>
          <w:szCs w:val="24"/>
        </w:rPr>
        <w:lastRenderedPageBreak/>
        <w:t xml:space="preserve">31 </w:t>
      </w:r>
      <w:r w:rsidRPr="009F26E1">
        <w:rPr>
          <w:rFonts w:ascii="Times New Roman" w:hAnsi="Times New Roman" w:cs="Times New Roman"/>
          <w:sz w:val="24"/>
          <w:szCs w:val="24"/>
        </w:rPr>
        <w:t xml:space="preserve">- Rashodi za zaposlene iznose </w:t>
      </w:r>
      <w:r w:rsidR="009F26E1">
        <w:rPr>
          <w:rFonts w:ascii="Times New Roman" w:hAnsi="Times New Roman" w:cs="Times New Roman"/>
          <w:sz w:val="24"/>
          <w:szCs w:val="24"/>
        </w:rPr>
        <w:t>161.434,79</w:t>
      </w:r>
      <w:r w:rsidRPr="009F26E1">
        <w:rPr>
          <w:rFonts w:ascii="Times New Roman" w:hAnsi="Times New Roman" w:cs="Times New Roman"/>
          <w:sz w:val="24"/>
          <w:szCs w:val="24"/>
        </w:rPr>
        <w:t xml:space="preserve"> eura odnosno </w:t>
      </w:r>
      <w:r w:rsidR="009F26E1">
        <w:rPr>
          <w:rFonts w:ascii="Times New Roman" w:hAnsi="Times New Roman" w:cs="Times New Roman"/>
          <w:sz w:val="24"/>
          <w:szCs w:val="24"/>
        </w:rPr>
        <w:t>67,88</w:t>
      </w:r>
      <w:r w:rsidRPr="009F26E1">
        <w:rPr>
          <w:rFonts w:ascii="Times New Roman" w:hAnsi="Times New Roman" w:cs="Times New Roman"/>
          <w:sz w:val="24"/>
          <w:szCs w:val="24"/>
        </w:rPr>
        <w:t xml:space="preserve">% više u odnosu na isto izvještajno razdoblje prethodne godine, </w:t>
      </w:r>
      <w:r w:rsidR="009F26E1" w:rsidRPr="009F26E1">
        <w:rPr>
          <w:rFonts w:ascii="Times New Roman" w:hAnsi="Times New Roman" w:cs="Times New Roman"/>
          <w:sz w:val="24"/>
          <w:szCs w:val="24"/>
        </w:rPr>
        <w:t>a odnose se na bruto plaće u iznosu od 130.736,27 eura, isplatu „</w:t>
      </w:r>
      <w:proofErr w:type="spellStart"/>
      <w:r w:rsidR="009F26E1" w:rsidRPr="009F26E1">
        <w:rPr>
          <w:rFonts w:ascii="Times New Roman" w:hAnsi="Times New Roman" w:cs="Times New Roman"/>
          <w:sz w:val="24"/>
          <w:szCs w:val="24"/>
        </w:rPr>
        <w:t>uskrsnica</w:t>
      </w:r>
      <w:proofErr w:type="spellEnd"/>
      <w:r w:rsidR="009F26E1" w:rsidRPr="009F26E1">
        <w:rPr>
          <w:rFonts w:ascii="Times New Roman" w:hAnsi="Times New Roman" w:cs="Times New Roman"/>
          <w:sz w:val="24"/>
          <w:szCs w:val="24"/>
        </w:rPr>
        <w:t>“ u iznosu od 1.200,00 eura, naknade za bolovanje u iznosu od 441,44 eura, naknadu za troškove prehrane u iznosu  od 3.950,00 eura, naknadu za regres u iznosu od 3.600,00 eura te na troškove doprinosa za obvezno zdravstveno osiguranje u iznosu od 21.507,08  eura. Razlog razvidnog povećanja ovih rashoda u odnosu na prethodno izvještajno razdoblje  je povećanje osnovice i koeficijenata za izračun plaća zaposlenika, povećanje zaposlenih te knjiženje sedam plaća na rashode u odnosu na prethodnu godinu kada je bilo iskazano na računu 193 Rashodi budućih razdoblja.</w:t>
      </w:r>
    </w:p>
    <w:p w14:paraId="2590B4D6" w14:textId="77777777" w:rsidR="009F26E1" w:rsidRPr="009F26E1" w:rsidRDefault="009F26E1" w:rsidP="009F26E1">
      <w:pPr>
        <w:spacing w:after="0" w:line="240" w:lineRule="auto"/>
        <w:jc w:val="both"/>
        <w:rPr>
          <w:rFonts w:ascii="Times New Roman" w:hAnsi="Times New Roman" w:cs="Times New Roman"/>
          <w:sz w:val="24"/>
          <w:szCs w:val="24"/>
        </w:rPr>
      </w:pPr>
    </w:p>
    <w:p w14:paraId="1CDEDDED" w14:textId="3D457E6F" w:rsid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32 -</w:t>
      </w:r>
      <w:r w:rsidRPr="009F26E1">
        <w:rPr>
          <w:rFonts w:ascii="Times New Roman" w:hAnsi="Times New Roman" w:cs="Times New Roman"/>
          <w:sz w:val="24"/>
          <w:szCs w:val="24"/>
        </w:rPr>
        <w:t xml:space="preserve"> Materijalni rashodi ostvareni su iznosu od 27.040,01eura odnosno 103,7%  u odnosu na isto izvještajno razdoblje prethodne godine a odnosi se na naknade troškova zaposlenima u iznosu od 749,53 eura, rashodi za materijal i energiju u iznosu od 13.553,31 eura, rashodi za usluge u iznosu od 10.410,50 eura i ostali nespomenuti rashodi u iznosu od 2.326,67 eura.</w:t>
      </w:r>
    </w:p>
    <w:p w14:paraId="3B762EFD" w14:textId="77777777" w:rsidR="009F26E1" w:rsidRPr="009F26E1" w:rsidRDefault="009F26E1" w:rsidP="009F26E1">
      <w:pPr>
        <w:spacing w:after="0" w:line="240" w:lineRule="auto"/>
        <w:jc w:val="both"/>
        <w:rPr>
          <w:rFonts w:ascii="Times New Roman" w:hAnsi="Times New Roman" w:cs="Times New Roman"/>
          <w:sz w:val="24"/>
          <w:szCs w:val="24"/>
        </w:rPr>
      </w:pPr>
    </w:p>
    <w:p w14:paraId="777E0293" w14:textId="3835BD1C" w:rsid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321 -</w:t>
      </w:r>
      <w:r w:rsidRPr="009F26E1">
        <w:rPr>
          <w:rFonts w:ascii="Times New Roman" w:hAnsi="Times New Roman" w:cs="Times New Roman"/>
          <w:sz w:val="24"/>
          <w:szCs w:val="24"/>
        </w:rPr>
        <w:t xml:space="preserve"> Naknade troškove zaposlenima ostvarene su u iznosu od 749,53 eura a odnosi se na naknade za  prijevoz u iznosu od 169,53 eura i stručno usavršavanja zaposlenika u iznosu od 580,00 eura. Smanjenje ovih rashoda u odnosu na prethodno izvještajno razdoblje odnosi se na edukaciju za djelatnika.</w:t>
      </w:r>
    </w:p>
    <w:p w14:paraId="3FF5710F" w14:textId="77777777" w:rsidR="009F26E1" w:rsidRPr="009F26E1" w:rsidRDefault="009F26E1" w:rsidP="009F26E1">
      <w:pPr>
        <w:spacing w:after="0" w:line="240" w:lineRule="auto"/>
        <w:jc w:val="both"/>
        <w:rPr>
          <w:rFonts w:ascii="Times New Roman" w:hAnsi="Times New Roman" w:cs="Times New Roman"/>
          <w:sz w:val="24"/>
          <w:szCs w:val="24"/>
        </w:rPr>
      </w:pPr>
    </w:p>
    <w:p w14:paraId="6D9FB95A" w14:textId="23969CC5" w:rsid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322 -</w:t>
      </w:r>
      <w:r w:rsidRPr="009F26E1">
        <w:rPr>
          <w:rFonts w:ascii="Times New Roman" w:hAnsi="Times New Roman" w:cs="Times New Roman"/>
          <w:sz w:val="24"/>
          <w:szCs w:val="24"/>
        </w:rPr>
        <w:t xml:space="preserve"> Rashodi za materijal i energiju ostvareni su u iznosu od 13.553,31 eura odnosno 5% više u odnosu na isto izvještajno razdoblje prethodne godine, a odnose se na uredski materijal i ostali materijalni rashodi u iznosu od 2.389,50 eura, materijal i sirovine u iznosu od 10.464,80 eura, energija u iznosu od 505,00 eura, materijal i dijelovi za tekuće i investicijsko održavanje u iznosu od 87,50 eura te na sitan inventar u iznosu od 106,51 eura. Povećanje bilježimo na troškovima namirnica dok je smanjenje razvidno na energiji zbog troškova električne energije koje idu na osnivača Općinu Bibinje.</w:t>
      </w:r>
    </w:p>
    <w:p w14:paraId="45FF1B6C" w14:textId="77777777" w:rsidR="009F26E1" w:rsidRPr="009F26E1" w:rsidRDefault="009F26E1" w:rsidP="009F26E1">
      <w:pPr>
        <w:spacing w:after="0" w:line="240" w:lineRule="auto"/>
        <w:jc w:val="both"/>
        <w:rPr>
          <w:rFonts w:ascii="Times New Roman" w:hAnsi="Times New Roman" w:cs="Times New Roman"/>
          <w:sz w:val="24"/>
          <w:szCs w:val="24"/>
        </w:rPr>
      </w:pPr>
    </w:p>
    <w:p w14:paraId="45CE279E" w14:textId="77777777" w:rsid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323 -</w:t>
      </w:r>
      <w:r w:rsidRPr="009F26E1">
        <w:rPr>
          <w:rFonts w:ascii="Times New Roman" w:hAnsi="Times New Roman" w:cs="Times New Roman"/>
          <w:sz w:val="24"/>
          <w:szCs w:val="24"/>
        </w:rPr>
        <w:t xml:space="preserve"> Rashodi za usluge ostvareni su iznosu od 10.410,50 eura a odnose se na usluge telefona, pošte i prijevoza u iznosu od 992,43 eura, usluge tekućeg i investicijskog održavanja u iznosu od 112,50 eura, komunalne usluge 645,60 eura, intelektualne usluge u iznosu od 7.689,17 eura te ostale usluge u iznosu od 747,65 eura.  Odstupanje u odnosu na izvještajno razdoblje prethodne godine odnosi se na intelektualne usluga zbog troškova ugovora o djelu koji su za mjesec lipanj iskazani na rashodima u odnosu na prethodnu godinu kada je bilo iskazano na računu 193 Rashodi budućih razdoblja.</w:t>
      </w:r>
    </w:p>
    <w:p w14:paraId="66CBE94E" w14:textId="77777777" w:rsidR="009F26E1" w:rsidRPr="009F26E1" w:rsidRDefault="009F26E1" w:rsidP="009F26E1">
      <w:pPr>
        <w:spacing w:after="0" w:line="240" w:lineRule="auto"/>
        <w:jc w:val="both"/>
        <w:rPr>
          <w:rFonts w:ascii="Times New Roman" w:hAnsi="Times New Roman" w:cs="Times New Roman"/>
          <w:sz w:val="24"/>
          <w:szCs w:val="24"/>
        </w:rPr>
      </w:pPr>
    </w:p>
    <w:p w14:paraId="378FD6E5" w14:textId="77777777" w:rsid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329 -</w:t>
      </w:r>
      <w:r w:rsidRPr="009F26E1">
        <w:rPr>
          <w:rFonts w:ascii="Times New Roman" w:hAnsi="Times New Roman" w:cs="Times New Roman"/>
          <w:sz w:val="24"/>
          <w:szCs w:val="24"/>
        </w:rPr>
        <w:t xml:space="preserve"> Ostali nespomenuti rashodi poslovanja iznose 2.326,87 eura a odnose se na troškove premija osiguranja u iznosu od 2.199,23 i pristojbu HRT-a u iznosu od 127,44 eura.  Odstupanje se odnosi na premije osiguranja zaposlenika.</w:t>
      </w:r>
    </w:p>
    <w:p w14:paraId="37C244D4" w14:textId="77777777" w:rsidR="009F26E1" w:rsidRPr="009F26E1" w:rsidRDefault="009F26E1" w:rsidP="009F26E1">
      <w:pPr>
        <w:spacing w:after="0" w:line="240" w:lineRule="auto"/>
        <w:jc w:val="both"/>
        <w:rPr>
          <w:rFonts w:ascii="Times New Roman" w:hAnsi="Times New Roman" w:cs="Times New Roman"/>
          <w:sz w:val="24"/>
          <w:szCs w:val="24"/>
        </w:rPr>
      </w:pPr>
    </w:p>
    <w:p w14:paraId="7F3E449E" w14:textId="77777777" w:rsidR="009F26E1" w:rsidRPr="009F26E1" w:rsidRDefault="009F26E1" w:rsidP="009F26E1">
      <w:pPr>
        <w:spacing w:after="0" w:line="240" w:lineRule="auto"/>
        <w:jc w:val="both"/>
        <w:rPr>
          <w:rFonts w:ascii="Times New Roman" w:hAnsi="Times New Roman" w:cs="Times New Roman"/>
          <w:sz w:val="24"/>
          <w:szCs w:val="24"/>
        </w:rPr>
      </w:pPr>
      <w:r w:rsidRPr="009F26E1">
        <w:rPr>
          <w:rFonts w:ascii="Times New Roman" w:hAnsi="Times New Roman" w:cs="Times New Roman"/>
          <w:b/>
          <w:sz w:val="24"/>
          <w:szCs w:val="24"/>
        </w:rPr>
        <w:t>34 -</w:t>
      </w:r>
      <w:r w:rsidRPr="009F26E1">
        <w:rPr>
          <w:rFonts w:ascii="Times New Roman" w:hAnsi="Times New Roman" w:cs="Times New Roman"/>
          <w:sz w:val="24"/>
          <w:szCs w:val="24"/>
        </w:rPr>
        <w:t xml:space="preserve"> Financijski rashodi ostvareni su iznosu od 300,40 eura odnosno 17,1% više u odnosu na isto izvještajno razdoblje prethodne godine, a odnose se usluge platnog prometa.</w:t>
      </w:r>
    </w:p>
    <w:p w14:paraId="4AEC9E1A" w14:textId="77777777" w:rsidR="009F26E1" w:rsidRPr="009F26E1" w:rsidRDefault="009F26E1" w:rsidP="009F26E1">
      <w:pPr>
        <w:spacing w:after="0" w:line="240" w:lineRule="auto"/>
        <w:jc w:val="both"/>
      </w:pPr>
    </w:p>
    <w:p w14:paraId="76E48960" w14:textId="4B77D966" w:rsidR="009F26E1" w:rsidRPr="009F26E1" w:rsidRDefault="009F26E1" w:rsidP="009F26E1">
      <w:pPr>
        <w:spacing w:after="0" w:line="240" w:lineRule="auto"/>
        <w:jc w:val="both"/>
        <w:rPr>
          <w:rFonts w:ascii="Times New Roman" w:eastAsia="Times New Roman" w:hAnsi="Times New Roman" w:cs="Times New Roman"/>
          <w:b/>
          <w:sz w:val="24"/>
          <w:szCs w:val="24"/>
          <w:lang w:eastAsia="hr-HR"/>
        </w:rPr>
      </w:pPr>
      <w:r w:rsidRPr="009F26E1">
        <w:rPr>
          <w:rFonts w:ascii="Times New Roman" w:eastAsia="Times New Roman" w:hAnsi="Times New Roman" w:cs="Times New Roman"/>
          <w:b/>
          <w:sz w:val="24"/>
          <w:szCs w:val="24"/>
          <w:lang w:eastAsia="hr-HR"/>
        </w:rPr>
        <w:t>Rashodi za nabavu nefinancijske imovine</w:t>
      </w:r>
    </w:p>
    <w:p w14:paraId="4FDBF605" w14:textId="77777777" w:rsidR="009F26E1" w:rsidRPr="009F26E1" w:rsidRDefault="009F26E1" w:rsidP="009F26E1">
      <w:pPr>
        <w:spacing w:after="0" w:line="240" w:lineRule="auto"/>
        <w:jc w:val="both"/>
        <w:rPr>
          <w:rFonts w:ascii="Times New Roman" w:eastAsia="Times New Roman" w:hAnsi="Times New Roman" w:cs="Times New Roman"/>
          <w:b/>
          <w:color w:val="FF0000"/>
          <w:sz w:val="24"/>
          <w:szCs w:val="24"/>
          <w:lang w:eastAsia="hr-HR"/>
        </w:rPr>
      </w:pPr>
    </w:p>
    <w:p w14:paraId="44F1D9C9" w14:textId="7075E54F" w:rsidR="009F26E1" w:rsidRPr="009F26E1" w:rsidRDefault="009F26E1" w:rsidP="009F26E1">
      <w:pPr>
        <w:spacing w:after="0"/>
        <w:rPr>
          <w:rFonts w:ascii="Times New Roman" w:hAnsi="Times New Roman" w:cs="Times New Roman"/>
          <w:sz w:val="24"/>
        </w:rPr>
      </w:pPr>
      <w:r w:rsidRPr="009F26E1">
        <w:rPr>
          <w:rFonts w:ascii="Times New Roman" w:hAnsi="Times New Roman" w:cs="Times New Roman"/>
          <w:b/>
          <w:sz w:val="24"/>
        </w:rPr>
        <w:t>4223 -</w:t>
      </w:r>
      <w:r w:rsidRPr="009F26E1">
        <w:rPr>
          <w:rFonts w:ascii="Times New Roman" w:hAnsi="Times New Roman" w:cs="Times New Roman"/>
          <w:sz w:val="24"/>
        </w:rPr>
        <w:t xml:space="preserve"> Oprema za održavanje i zaštitu ostvarena je u iznosu od 398,75 eura a odnosi se na nabavu i instalaciju kamera.</w:t>
      </w:r>
    </w:p>
    <w:p w14:paraId="20554482" w14:textId="66B6177F" w:rsidR="007D6DBA" w:rsidRDefault="009F26E1" w:rsidP="009F26E1">
      <w:pPr>
        <w:spacing w:line="240" w:lineRule="auto"/>
        <w:jc w:val="both"/>
        <w:rPr>
          <w:rFonts w:ascii="Times New Roman" w:hAnsi="Times New Roman" w:cs="Times New Roman"/>
          <w:sz w:val="24"/>
        </w:rPr>
      </w:pPr>
      <w:r w:rsidRPr="009F26E1">
        <w:rPr>
          <w:rFonts w:ascii="Times New Roman" w:hAnsi="Times New Roman" w:cs="Times New Roman"/>
          <w:b/>
          <w:sz w:val="24"/>
        </w:rPr>
        <w:t>4227-</w:t>
      </w:r>
      <w:r w:rsidRPr="009F26E1">
        <w:rPr>
          <w:rFonts w:ascii="Times New Roman" w:hAnsi="Times New Roman" w:cs="Times New Roman"/>
          <w:sz w:val="24"/>
        </w:rPr>
        <w:t xml:space="preserve"> Uređaji, strojevi i oprema za ostale namjene ostvareni su iznosu od 710,64 eura a odnose se na nabavu perilice posuđa.</w:t>
      </w:r>
    </w:p>
    <w:p w14:paraId="32D75DA5" w14:textId="77777777" w:rsidR="009F26E1" w:rsidRPr="009F26E1" w:rsidRDefault="009F26E1" w:rsidP="009F26E1">
      <w:pPr>
        <w:spacing w:line="240" w:lineRule="auto"/>
        <w:jc w:val="both"/>
        <w:rPr>
          <w:rFonts w:ascii="Times New Roman" w:hAnsi="Times New Roman" w:cs="Times New Roman"/>
          <w:sz w:val="24"/>
        </w:rPr>
      </w:pPr>
    </w:p>
    <w:p w14:paraId="1B7D2241"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lastRenderedPageBreak/>
        <w:t>Primici za financijsku imovinu</w:t>
      </w:r>
    </w:p>
    <w:p w14:paraId="2A97C89E"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p>
    <w:p w14:paraId="1BF8274C" w14:textId="753D567A" w:rsidR="007D6DBA" w:rsidRPr="001031B2" w:rsidRDefault="007D6DBA" w:rsidP="007D6DBA">
      <w:pPr>
        <w:spacing w:after="0" w:line="240" w:lineRule="auto"/>
        <w:jc w:val="both"/>
        <w:rPr>
          <w:rFonts w:ascii="Times New Roman" w:hAnsi="Times New Roman" w:cs="Times New Roman"/>
          <w:sz w:val="24"/>
          <w:szCs w:val="24"/>
        </w:rPr>
      </w:pPr>
      <w:r w:rsidRPr="001031B2">
        <w:rPr>
          <w:rFonts w:ascii="Times New Roman" w:hAnsi="Times New Roman" w:cs="Times New Roman"/>
          <w:bCs/>
          <w:sz w:val="24"/>
          <w:szCs w:val="24"/>
        </w:rPr>
        <w:t xml:space="preserve">Primici od zaduživanja </w:t>
      </w:r>
      <w:r w:rsidR="00E22CDB" w:rsidRPr="001031B2">
        <w:rPr>
          <w:rFonts w:ascii="Times New Roman" w:hAnsi="Times New Roman" w:cs="Times New Roman"/>
          <w:bCs/>
          <w:sz w:val="24"/>
          <w:szCs w:val="24"/>
        </w:rPr>
        <w:t>nisu ostvareni</w:t>
      </w:r>
      <w:r w:rsidRPr="001031B2">
        <w:rPr>
          <w:rFonts w:ascii="Times New Roman" w:hAnsi="Times New Roman" w:cs="Times New Roman"/>
          <w:sz w:val="24"/>
          <w:szCs w:val="24"/>
        </w:rPr>
        <w:t xml:space="preserve">. </w:t>
      </w:r>
    </w:p>
    <w:p w14:paraId="1A08568B" w14:textId="77777777" w:rsidR="007D6DBA" w:rsidRPr="001031B2" w:rsidRDefault="007D6DBA" w:rsidP="007D6DBA">
      <w:pPr>
        <w:spacing w:after="0" w:line="240" w:lineRule="auto"/>
        <w:jc w:val="both"/>
        <w:rPr>
          <w:rFonts w:ascii="Times New Roman" w:eastAsia="Times New Roman" w:hAnsi="Times New Roman" w:cs="Times New Roman"/>
          <w:sz w:val="24"/>
          <w:szCs w:val="24"/>
          <w:lang w:eastAsia="hr-HR"/>
        </w:rPr>
      </w:pPr>
    </w:p>
    <w:p w14:paraId="4CECD45C"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t>Izdaci za financijsku imovinu i otplate zajmova</w:t>
      </w:r>
    </w:p>
    <w:p w14:paraId="349B9A4D"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p>
    <w:p w14:paraId="507B3D62" w14:textId="37F6AE5B" w:rsidR="007D6DBA" w:rsidRPr="001031B2" w:rsidRDefault="007D6DBA" w:rsidP="007D6DBA">
      <w:pPr>
        <w:spacing w:after="0" w:line="240" w:lineRule="auto"/>
        <w:jc w:val="both"/>
        <w:rPr>
          <w:rFonts w:ascii="Times New Roman" w:eastAsia="Times New Roman" w:hAnsi="Times New Roman" w:cs="Times New Roman"/>
          <w:sz w:val="24"/>
          <w:szCs w:val="24"/>
          <w:lang w:eastAsia="hr-HR"/>
        </w:rPr>
      </w:pPr>
      <w:r w:rsidRPr="001031B2">
        <w:rPr>
          <w:rFonts w:ascii="Times New Roman" w:eastAsia="Times New Roman" w:hAnsi="Times New Roman" w:cs="Times New Roman"/>
          <w:sz w:val="24"/>
          <w:szCs w:val="24"/>
          <w:lang w:eastAsia="hr-HR"/>
        </w:rPr>
        <w:t xml:space="preserve">Izdaci </w:t>
      </w:r>
      <w:r w:rsidR="00E22CDB" w:rsidRPr="001031B2">
        <w:rPr>
          <w:rFonts w:ascii="Times New Roman" w:eastAsia="Times New Roman" w:hAnsi="Times New Roman" w:cs="Times New Roman"/>
          <w:sz w:val="24"/>
          <w:szCs w:val="24"/>
          <w:lang w:eastAsia="hr-HR"/>
        </w:rPr>
        <w:t xml:space="preserve">za financijsku imovinu i otplate zajmova nisu ostvareni. </w:t>
      </w:r>
    </w:p>
    <w:p w14:paraId="22EEC866" w14:textId="77777777" w:rsidR="007D6DBA" w:rsidRPr="00662A6E" w:rsidRDefault="007D6DBA" w:rsidP="007D6DBA">
      <w:pPr>
        <w:spacing w:after="0" w:line="240" w:lineRule="auto"/>
        <w:jc w:val="both"/>
        <w:rPr>
          <w:rFonts w:ascii="Times New Roman" w:eastAsia="Times New Roman" w:hAnsi="Times New Roman" w:cs="Times New Roman"/>
          <w:color w:val="FF0000"/>
          <w:sz w:val="24"/>
          <w:szCs w:val="24"/>
          <w:lang w:eastAsia="hr-HR"/>
        </w:rPr>
      </w:pPr>
    </w:p>
    <w:p w14:paraId="3D8AA4D5" w14:textId="77777777" w:rsidR="007D6DBA" w:rsidRPr="001031B2" w:rsidRDefault="007D6DBA" w:rsidP="007D6DBA">
      <w:pPr>
        <w:spacing w:after="0" w:line="240" w:lineRule="auto"/>
        <w:jc w:val="both"/>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t xml:space="preserve">Rezultat poslovanja </w:t>
      </w:r>
    </w:p>
    <w:p w14:paraId="7F98F6D0" w14:textId="2A418712" w:rsidR="00BC6687" w:rsidRPr="001031B2" w:rsidRDefault="00BC6687" w:rsidP="00F34B57">
      <w:pPr>
        <w:spacing w:after="0" w:line="240" w:lineRule="auto"/>
        <w:jc w:val="both"/>
        <w:rPr>
          <w:rFonts w:ascii="Times New Roman" w:hAnsi="Times New Roman" w:cs="Times New Roman"/>
          <w:sz w:val="24"/>
          <w:szCs w:val="24"/>
        </w:rPr>
      </w:pPr>
    </w:p>
    <w:p w14:paraId="243997A0" w14:textId="77777777" w:rsidR="001031B2" w:rsidRPr="001031B2" w:rsidRDefault="001031B2" w:rsidP="001031B2">
      <w:pPr>
        <w:spacing w:line="240" w:lineRule="auto"/>
        <w:jc w:val="both"/>
        <w:rPr>
          <w:rFonts w:ascii="Times New Roman" w:hAnsi="Times New Roman" w:cs="Times New Roman"/>
          <w:sz w:val="24"/>
          <w:szCs w:val="24"/>
        </w:rPr>
      </w:pPr>
      <w:r w:rsidRPr="001031B2">
        <w:rPr>
          <w:rFonts w:ascii="Times New Roman" w:hAnsi="Times New Roman" w:cs="Times New Roman"/>
          <w:sz w:val="24"/>
          <w:szCs w:val="24"/>
        </w:rPr>
        <w:t>Na dan 30.06.2025.  godine utvrđen je manjak prihoda i primitaka nad rashodima i izdacima u iznosu od 22.703,93 eura, te ako tome pridodamo preneseni višak od 3.838,60 eura  daje ukupan manjak od 18.865,63 eura. Manjak se odnosi na plaću za lipanj koja se financira iz proračuna Općine Bibinje  i isplaćuje u mjesecu srpnju.</w:t>
      </w:r>
    </w:p>
    <w:p w14:paraId="16977468" w14:textId="436A4CE4" w:rsidR="00B352F5" w:rsidRPr="001031B2" w:rsidRDefault="00B352F5" w:rsidP="007D6DBA">
      <w:pPr>
        <w:jc w:val="both"/>
        <w:rPr>
          <w:rFonts w:ascii="Times New Roman" w:hAnsi="Times New Roman" w:cs="Times New Roman"/>
          <w:b/>
          <w:bCs/>
          <w:sz w:val="24"/>
          <w:szCs w:val="24"/>
        </w:rPr>
      </w:pPr>
      <w:r w:rsidRPr="001031B2">
        <w:rPr>
          <w:rFonts w:ascii="Times New Roman" w:hAnsi="Times New Roman" w:cs="Times New Roman"/>
          <w:b/>
          <w:bCs/>
          <w:sz w:val="24"/>
          <w:szCs w:val="24"/>
        </w:rPr>
        <w:t xml:space="preserve">Stanje novčanih sredstva </w:t>
      </w:r>
      <w:r w:rsidR="0003684E" w:rsidRPr="001031B2">
        <w:rPr>
          <w:rFonts w:ascii="Times New Roman" w:hAnsi="Times New Roman" w:cs="Times New Roman"/>
          <w:b/>
          <w:bCs/>
          <w:sz w:val="24"/>
          <w:szCs w:val="24"/>
        </w:rPr>
        <w:t>na račun</w:t>
      </w:r>
      <w:r w:rsidR="00671BB1" w:rsidRPr="001031B2">
        <w:rPr>
          <w:rFonts w:ascii="Times New Roman" w:hAnsi="Times New Roman" w:cs="Times New Roman"/>
          <w:b/>
          <w:bCs/>
          <w:sz w:val="24"/>
          <w:szCs w:val="24"/>
        </w:rPr>
        <w:t>u</w:t>
      </w:r>
      <w:r w:rsidR="0003684E" w:rsidRPr="001031B2">
        <w:rPr>
          <w:rFonts w:ascii="Times New Roman" w:hAnsi="Times New Roman" w:cs="Times New Roman"/>
          <w:b/>
          <w:bCs/>
          <w:sz w:val="24"/>
          <w:szCs w:val="24"/>
        </w:rPr>
        <w:t xml:space="preserve"> proračunsk</w:t>
      </w:r>
      <w:r w:rsidR="00671BB1" w:rsidRPr="001031B2">
        <w:rPr>
          <w:rFonts w:ascii="Times New Roman" w:hAnsi="Times New Roman" w:cs="Times New Roman"/>
          <w:b/>
          <w:bCs/>
          <w:sz w:val="24"/>
          <w:szCs w:val="24"/>
        </w:rPr>
        <w:t>og</w:t>
      </w:r>
      <w:r w:rsidR="0003684E" w:rsidRPr="001031B2">
        <w:rPr>
          <w:rFonts w:ascii="Times New Roman" w:hAnsi="Times New Roman" w:cs="Times New Roman"/>
          <w:b/>
          <w:bCs/>
          <w:sz w:val="24"/>
          <w:szCs w:val="24"/>
        </w:rPr>
        <w:t xml:space="preserve"> korisnika </w:t>
      </w:r>
    </w:p>
    <w:p w14:paraId="43467412" w14:textId="01A6EFA1" w:rsidR="006B7D1D" w:rsidRPr="001031B2" w:rsidRDefault="007D6DBA" w:rsidP="00E22CDB">
      <w:pPr>
        <w:spacing w:after="0" w:line="240" w:lineRule="auto"/>
        <w:jc w:val="both"/>
        <w:rPr>
          <w:rFonts w:ascii="Times New Roman" w:eastAsia="Times New Roman" w:hAnsi="Times New Roman" w:cs="Times New Roman"/>
          <w:sz w:val="24"/>
          <w:szCs w:val="24"/>
          <w:lang w:eastAsia="hr-HR"/>
        </w:rPr>
      </w:pPr>
      <w:r w:rsidRPr="001031B2">
        <w:rPr>
          <w:rFonts w:ascii="Times New Roman" w:eastAsia="Times New Roman" w:hAnsi="Times New Roman" w:cs="Times New Roman"/>
          <w:sz w:val="24"/>
          <w:szCs w:val="24"/>
          <w:lang w:eastAsia="hr-HR"/>
        </w:rPr>
        <w:t xml:space="preserve">Stanje novčanih sredstava </w:t>
      </w:r>
      <w:r w:rsidR="00671BB1" w:rsidRPr="001031B2">
        <w:rPr>
          <w:rFonts w:ascii="Times New Roman" w:eastAsia="Times New Roman" w:hAnsi="Times New Roman" w:cs="Times New Roman"/>
          <w:sz w:val="24"/>
          <w:szCs w:val="24"/>
          <w:lang w:eastAsia="hr-HR"/>
        </w:rPr>
        <w:t xml:space="preserve">Dječjeg vrtića Leptirići </w:t>
      </w:r>
      <w:r w:rsidRPr="001031B2">
        <w:rPr>
          <w:rFonts w:ascii="Times New Roman" w:eastAsia="Times New Roman" w:hAnsi="Times New Roman" w:cs="Times New Roman"/>
          <w:sz w:val="24"/>
          <w:szCs w:val="24"/>
          <w:lang w:eastAsia="hr-HR"/>
        </w:rPr>
        <w:t xml:space="preserve"> na dan </w:t>
      </w:r>
      <w:r w:rsidR="00671BB1" w:rsidRPr="001031B2">
        <w:rPr>
          <w:rFonts w:ascii="Times New Roman" w:eastAsia="Times New Roman" w:hAnsi="Times New Roman" w:cs="Times New Roman"/>
          <w:sz w:val="24"/>
          <w:szCs w:val="24"/>
          <w:lang w:eastAsia="hr-HR"/>
        </w:rPr>
        <w:t>01</w:t>
      </w:r>
      <w:r w:rsidRPr="001031B2">
        <w:rPr>
          <w:rFonts w:ascii="Times New Roman" w:eastAsia="Times New Roman" w:hAnsi="Times New Roman" w:cs="Times New Roman"/>
          <w:sz w:val="24"/>
          <w:szCs w:val="24"/>
          <w:lang w:eastAsia="hr-HR"/>
        </w:rPr>
        <w:t>.</w:t>
      </w:r>
      <w:r w:rsidR="00671BB1" w:rsidRPr="001031B2">
        <w:rPr>
          <w:rFonts w:ascii="Times New Roman" w:eastAsia="Times New Roman" w:hAnsi="Times New Roman" w:cs="Times New Roman"/>
          <w:sz w:val="24"/>
          <w:szCs w:val="24"/>
          <w:lang w:eastAsia="hr-HR"/>
        </w:rPr>
        <w:t>01</w:t>
      </w:r>
      <w:r w:rsidRPr="001031B2">
        <w:rPr>
          <w:rFonts w:ascii="Times New Roman" w:eastAsia="Times New Roman" w:hAnsi="Times New Roman" w:cs="Times New Roman"/>
          <w:sz w:val="24"/>
          <w:szCs w:val="24"/>
          <w:lang w:eastAsia="hr-HR"/>
        </w:rPr>
        <w:t>.202</w:t>
      </w:r>
      <w:r w:rsidR="001031B2">
        <w:rPr>
          <w:rFonts w:ascii="Times New Roman" w:eastAsia="Times New Roman" w:hAnsi="Times New Roman" w:cs="Times New Roman"/>
          <w:sz w:val="24"/>
          <w:szCs w:val="24"/>
          <w:lang w:eastAsia="hr-HR"/>
        </w:rPr>
        <w:t>5</w:t>
      </w:r>
      <w:r w:rsidRPr="001031B2">
        <w:rPr>
          <w:rFonts w:ascii="Times New Roman" w:eastAsia="Times New Roman" w:hAnsi="Times New Roman" w:cs="Times New Roman"/>
          <w:sz w:val="24"/>
          <w:szCs w:val="24"/>
          <w:lang w:eastAsia="hr-HR"/>
        </w:rPr>
        <w:t xml:space="preserve">. godine </w:t>
      </w:r>
      <w:r w:rsidR="00671BB1" w:rsidRPr="001031B2">
        <w:rPr>
          <w:rFonts w:ascii="Times New Roman" w:eastAsia="Times New Roman" w:hAnsi="Times New Roman" w:cs="Times New Roman"/>
          <w:sz w:val="24"/>
          <w:szCs w:val="24"/>
          <w:lang w:eastAsia="hr-HR"/>
        </w:rPr>
        <w:t>iznosi</w:t>
      </w:r>
      <w:r w:rsidR="009F5655" w:rsidRPr="001031B2">
        <w:rPr>
          <w:rFonts w:ascii="Times New Roman" w:eastAsia="Times New Roman" w:hAnsi="Times New Roman" w:cs="Times New Roman"/>
          <w:sz w:val="24"/>
          <w:szCs w:val="24"/>
          <w:lang w:eastAsia="hr-HR"/>
        </w:rPr>
        <w:t xml:space="preserve"> </w:t>
      </w:r>
      <w:r w:rsidR="001031B2">
        <w:rPr>
          <w:rFonts w:ascii="Times New Roman" w:eastAsia="Times New Roman" w:hAnsi="Times New Roman" w:cs="Times New Roman"/>
          <w:sz w:val="24"/>
          <w:szCs w:val="24"/>
          <w:lang w:eastAsia="hr-HR"/>
        </w:rPr>
        <w:t>3.252,06</w:t>
      </w:r>
      <w:r w:rsidR="00671BB1" w:rsidRPr="001031B2">
        <w:rPr>
          <w:rFonts w:ascii="Times New Roman" w:eastAsia="Times New Roman" w:hAnsi="Times New Roman" w:cs="Times New Roman"/>
          <w:sz w:val="24"/>
          <w:szCs w:val="24"/>
          <w:lang w:eastAsia="hr-HR"/>
        </w:rPr>
        <w:t xml:space="preserve"> eura, dok na kraju izvještajnog razdoblja odnosno </w:t>
      </w:r>
      <w:r w:rsidR="00A36E63" w:rsidRPr="001031B2">
        <w:rPr>
          <w:rFonts w:ascii="Times New Roman" w:hAnsi="Times New Roman" w:cs="Times New Roman"/>
          <w:sz w:val="24"/>
          <w:szCs w:val="24"/>
        </w:rPr>
        <w:t>na dan 3</w:t>
      </w:r>
      <w:r w:rsidR="001031B2">
        <w:rPr>
          <w:rFonts w:ascii="Times New Roman" w:hAnsi="Times New Roman" w:cs="Times New Roman"/>
          <w:sz w:val="24"/>
          <w:szCs w:val="24"/>
        </w:rPr>
        <w:t>0</w:t>
      </w:r>
      <w:r w:rsidR="00A36E63" w:rsidRPr="001031B2">
        <w:rPr>
          <w:rFonts w:ascii="Times New Roman" w:hAnsi="Times New Roman" w:cs="Times New Roman"/>
          <w:sz w:val="24"/>
          <w:szCs w:val="24"/>
        </w:rPr>
        <w:t>.</w:t>
      </w:r>
      <w:r w:rsidR="001031B2">
        <w:rPr>
          <w:rFonts w:ascii="Times New Roman" w:hAnsi="Times New Roman" w:cs="Times New Roman"/>
          <w:sz w:val="24"/>
          <w:szCs w:val="24"/>
        </w:rPr>
        <w:t>06</w:t>
      </w:r>
      <w:r w:rsidR="00A36E63" w:rsidRPr="001031B2">
        <w:rPr>
          <w:rFonts w:ascii="Times New Roman" w:hAnsi="Times New Roman" w:cs="Times New Roman"/>
          <w:sz w:val="24"/>
          <w:szCs w:val="24"/>
        </w:rPr>
        <w:t>.202</w:t>
      </w:r>
      <w:r w:rsidR="001031B2">
        <w:rPr>
          <w:rFonts w:ascii="Times New Roman" w:hAnsi="Times New Roman" w:cs="Times New Roman"/>
          <w:sz w:val="24"/>
          <w:szCs w:val="24"/>
        </w:rPr>
        <w:t>5</w:t>
      </w:r>
      <w:r w:rsidR="00A36E63" w:rsidRPr="001031B2">
        <w:rPr>
          <w:rFonts w:ascii="Times New Roman" w:hAnsi="Times New Roman" w:cs="Times New Roman"/>
          <w:sz w:val="24"/>
          <w:szCs w:val="24"/>
        </w:rPr>
        <w:t xml:space="preserve">. godine je </w:t>
      </w:r>
      <w:r w:rsidR="001031B2">
        <w:rPr>
          <w:rFonts w:ascii="Times New Roman" w:hAnsi="Times New Roman" w:cs="Times New Roman"/>
          <w:sz w:val="24"/>
          <w:szCs w:val="24"/>
        </w:rPr>
        <w:t>7.620,29</w:t>
      </w:r>
      <w:r w:rsidR="00A36E63" w:rsidRPr="001031B2">
        <w:rPr>
          <w:rFonts w:ascii="Times New Roman" w:hAnsi="Times New Roman" w:cs="Times New Roman"/>
          <w:sz w:val="24"/>
          <w:szCs w:val="24"/>
        </w:rPr>
        <w:t xml:space="preserve"> eura.</w:t>
      </w:r>
    </w:p>
    <w:p w14:paraId="75B18BA5" w14:textId="77777777" w:rsidR="00E22CDB" w:rsidRPr="00662A6E" w:rsidRDefault="00E22CDB" w:rsidP="00E22CDB">
      <w:pPr>
        <w:spacing w:after="0" w:line="240" w:lineRule="auto"/>
        <w:jc w:val="both"/>
        <w:rPr>
          <w:rFonts w:ascii="Times New Roman" w:eastAsia="Times New Roman" w:hAnsi="Times New Roman" w:cs="Times New Roman"/>
          <w:color w:val="FF0000"/>
          <w:sz w:val="24"/>
          <w:szCs w:val="24"/>
          <w:lang w:eastAsia="hr-HR"/>
        </w:rPr>
      </w:pPr>
    </w:p>
    <w:p w14:paraId="38D7AD81" w14:textId="343ED825" w:rsidR="00B352F5" w:rsidRPr="001031B2" w:rsidRDefault="007D6DBA" w:rsidP="00A36E63">
      <w:pPr>
        <w:spacing w:after="0" w:line="240" w:lineRule="auto"/>
        <w:jc w:val="both"/>
        <w:rPr>
          <w:rFonts w:ascii="Times New Roman" w:eastAsia="Times New Roman" w:hAnsi="Times New Roman" w:cs="Times New Roman"/>
          <w:b/>
          <w:sz w:val="24"/>
          <w:szCs w:val="24"/>
          <w:lang w:eastAsia="hr-HR"/>
        </w:rPr>
      </w:pPr>
      <w:r w:rsidRPr="001031B2">
        <w:rPr>
          <w:rFonts w:ascii="Times New Roman" w:eastAsia="Times New Roman" w:hAnsi="Times New Roman" w:cs="Times New Roman"/>
          <w:b/>
          <w:sz w:val="24"/>
          <w:szCs w:val="24"/>
          <w:lang w:eastAsia="hr-HR"/>
        </w:rPr>
        <w:t>Izvještaj o zaduživanju na domaćem i stranom tržištu</w:t>
      </w:r>
      <w:r w:rsidR="00B352F5" w:rsidRPr="001031B2">
        <w:rPr>
          <w:rFonts w:ascii="Times New Roman" w:eastAsia="Times New Roman" w:hAnsi="Times New Roman" w:cs="Times New Roman"/>
          <w:b/>
          <w:sz w:val="24"/>
          <w:szCs w:val="24"/>
          <w:lang w:eastAsia="hr-HR"/>
        </w:rPr>
        <w:t xml:space="preserve"> novca i kapitala </w:t>
      </w:r>
    </w:p>
    <w:p w14:paraId="69F6CBF8" w14:textId="77777777" w:rsidR="00A36E63" w:rsidRPr="001031B2" w:rsidRDefault="00A36E63" w:rsidP="00A36E63">
      <w:pPr>
        <w:spacing w:after="0" w:line="240" w:lineRule="auto"/>
        <w:jc w:val="both"/>
        <w:rPr>
          <w:rFonts w:ascii="Times New Roman" w:eastAsia="Times New Roman" w:hAnsi="Times New Roman" w:cs="Times New Roman"/>
          <w:b/>
          <w:sz w:val="24"/>
          <w:szCs w:val="24"/>
          <w:lang w:eastAsia="hr-HR"/>
        </w:rPr>
      </w:pPr>
    </w:p>
    <w:p w14:paraId="6F19908B" w14:textId="2078095E" w:rsidR="00671BB1" w:rsidRPr="001031B2" w:rsidRDefault="00671BB1">
      <w:pPr>
        <w:rPr>
          <w:rFonts w:ascii="Times New Roman" w:hAnsi="Times New Roman" w:cs="Times New Roman"/>
          <w:sz w:val="24"/>
          <w:szCs w:val="24"/>
        </w:rPr>
      </w:pPr>
      <w:r w:rsidRPr="001031B2">
        <w:rPr>
          <w:rFonts w:ascii="Times New Roman" w:hAnsi="Times New Roman" w:cs="Times New Roman"/>
          <w:sz w:val="24"/>
          <w:szCs w:val="24"/>
        </w:rPr>
        <w:t xml:space="preserve">Dječji vrtić Leptirići nema aktivnih zaduženja. </w:t>
      </w:r>
    </w:p>
    <w:p w14:paraId="24188257" w14:textId="0889AE0F" w:rsidR="00C41C11" w:rsidRPr="001031B2" w:rsidRDefault="00C41C11" w:rsidP="00C41C11">
      <w:pPr>
        <w:rPr>
          <w:rFonts w:ascii="Times New Roman" w:hAnsi="Times New Roman" w:cs="Times New Roman"/>
          <w:b/>
          <w:bCs/>
          <w:sz w:val="24"/>
          <w:szCs w:val="24"/>
        </w:rPr>
      </w:pPr>
      <w:r w:rsidRPr="001031B2">
        <w:rPr>
          <w:rFonts w:ascii="Times New Roman" w:hAnsi="Times New Roman" w:cs="Times New Roman"/>
          <w:b/>
          <w:bCs/>
          <w:sz w:val="24"/>
          <w:szCs w:val="24"/>
        </w:rPr>
        <w:t>Izvještaj o danim zajmovima  i potraživanja po danim zajmovima</w:t>
      </w:r>
    </w:p>
    <w:p w14:paraId="366CE73C" w14:textId="2C49CA88" w:rsidR="00C41C11" w:rsidRPr="001031B2" w:rsidRDefault="00C41C11" w:rsidP="00C41C11">
      <w:pPr>
        <w:rPr>
          <w:rFonts w:ascii="Times New Roman" w:hAnsi="Times New Roman" w:cs="Times New Roman"/>
          <w:sz w:val="24"/>
          <w:szCs w:val="24"/>
        </w:rPr>
      </w:pPr>
      <w:r w:rsidRPr="001031B2">
        <w:rPr>
          <w:rFonts w:ascii="Times New Roman" w:hAnsi="Times New Roman" w:cs="Times New Roman"/>
          <w:sz w:val="24"/>
          <w:szCs w:val="24"/>
        </w:rPr>
        <w:t xml:space="preserve">Dječji vrtić Leptirići nema dane zajmove. </w:t>
      </w:r>
    </w:p>
    <w:p w14:paraId="637A65C6" w14:textId="125C0408" w:rsidR="00C41C11" w:rsidRPr="00662A6E" w:rsidRDefault="00C41C11" w:rsidP="00C41C11">
      <w:pPr>
        <w:rPr>
          <w:rFonts w:ascii="Times New Roman" w:hAnsi="Times New Roman" w:cs="Times New Roman"/>
          <w:color w:val="FF0000"/>
          <w:sz w:val="24"/>
          <w:szCs w:val="24"/>
        </w:rPr>
      </w:pPr>
    </w:p>
    <w:p w14:paraId="5F693DF2" w14:textId="77777777" w:rsidR="00C41C11" w:rsidRPr="00662A6E" w:rsidRDefault="00C41C11" w:rsidP="00C41C11">
      <w:pPr>
        <w:jc w:val="both"/>
        <w:rPr>
          <w:rFonts w:ascii="Times New Roman" w:hAnsi="Times New Roman" w:cs="Times New Roman"/>
          <w:b/>
          <w:color w:val="FF0000"/>
          <w:sz w:val="24"/>
          <w:szCs w:val="24"/>
        </w:rPr>
      </w:pPr>
    </w:p>
    <w:p w14:paraId="312A94DD" w14:textId="77777777" w:rsidR="00C41C11" w:rsidRPr="00662A6E" w:rsidRDefault="00C41C11" w:rsidP="00C41C11">
      <w:pPr>
        <w:rPr>
          <w:rFonts w:ascii="Times New Roman" w:hAnsi="Times New Roman" w:cs="Times New Roman"/>
          <w:color w:val="FF0000"/>
          <w:sz w:val="24"/>
          <w:szCs w:val="24"/>
        </w:rPr>
      </w:pPr>
    </w:p>
    <w:p w14:paraId="5D00DC43" w14:textId="77777777" w:rsidR="00C41C11" w:rsidRPr="00662A6E" w:rsidRDefault="00C41C11" w:rsidP="00C41C11">
      <w:pPr>
        <w:rPr>
          <w:rFonts w:ascii="Times New Roman" w:hAnsi="Times New Roman" w:cs="Times New Roman"/>
          <w:color w:val="FF0000"/>
          <w:sz w:val="24"/>
          <w:szCs w:val="24"/>
        </w:rPr>
      </w:pPr>
    </w:p>
    <w:p w14:paraId="4A297629" w14:textId="77777777" w:rsidR="00C41C11" w:rsidRPr="00662A6E" w:rsidRDefault="00C41C11" w:rsidP="00C41C11">
      <w:pPr>
        <w:rPr>
          <w:rFonts w:ascii="Times New Roman" w:hAnsi="Times New Roman" w:cs="Times New Roman"/>
          <w:color w:val="FF0000"/>
          <w:sz w:val="24"/>
          <w:szCs w:val="24"/>
        </w:rPr>
      </w:pPr>
    </w:p>
    <w:p w14:paraId="23CD9F04" w14:textId="77777777" w:rsidR="00C41C11" w:rsidRPr="00662A6E" w:rsidRDefault="00C41C11">
      <w:pPr>
        <w:rPr>
          <w:rFonts w:ascii="Times New Roman" w:hAnsi="Times New Roman" w:cs="Times New Roman"/>
          <w:color w:val="FF0000"/>
          <w:sz w:val="24"/>
          <w:szCs w:val="24"/>
        </w:rPr>
      </w:pPr>
    </w:p>
    <w:sectPr w:rsidR="00C41C11" w:rsidRPr="00662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BA"/>
    <w:rsid w:val="0003684E"/>
    <w:rsid w:val="00075B00"/>
    <w:rsid w:val="001031B2"/>
    <w:rsid w:val="00192FBA"/>
    <w:rsid w:val="002610C4"/>
    <w:rsid w:val="002640E6"/>
    <w:rsid w:val="00274E4D"/>
    <w:rsid w:val="00296B57"/>
    <w:rsid w:val="002F1D15"/>
    <w:rsid w:val="003945A2"/>
    <w:rsid w:val="004538B2"/>
    <w:rsid w:val="00623885"/>
    <w:rsid w:val="00662A6E"/>
    <w:rsid w:val="00671BB1"/>
    <w:rsid w:val="006B7D1D"/>
    <w:rsid w:val="006C3979"/>
    <w:rsid w:val="00793AD5"/>
    <w:rsid w:val="007A4108"/>
    <w:rsid w:val="007D6DBA"/>
    <w:rsid w:val="008E73CD"/>
    <w:rsid w:val="008F4463"/>
    <w:rsid w:val="009F26E1"/>
    <w:rsid w:val="009F5655"/>
    <w:rsid w:val="00A36E63"/>
    <w:rsid w:val="00B352F5"/>
    <w:rsid w:val="00BC6687"/>
    <w:rsid w:val="00C41C11"/>
    <w:rsid w:val="00D06F88"/>
    <w:rsid w:val="00DD4D21"/>
    <w:rsid w:val="00E22CDB"/>
    <w:rsid w:val="00E873C3"/>
    <w:rsid w:val="00F114C5"/>
    <w:rsid w:val="00F34B57"/>
    <w:rsid w:val="00FD4A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1609"/>
  <w15:chartTrackingRefBased/>
  <w15:docId w15:val="{73F83D7E-7AC2-498C-8F59-8BF1DC98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D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Vrtić Latica</cp:lastModifiedBy>
  <cp:revision>2</cp:revision>
  <dcterms:created xsi:type="dcterms:W3CDTF">2025-09-26T10:53:00Z</dcterms:created>
  <dcterms:modified xsi:type="dcterms:W3CDTF">2025-09-26T10:53:00Z</dcterms:modified>
</cp:coreProperties>
</file>